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4.jpeg" ContentType="image/jpe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pPr>
      <w:r>
        <w:rPr/>
        <w:drawing>
          <wp:inline distT="0" distB="0" distL="0" distR="0">
            <wp:extent cx="5274310" cy="1139190"/>
            <wp:effectExtent l="0" t="0" r="0" b="0"/>
            <wp:docPr id="0" name="Picture" descr="C:\Users\Amanda.Saleniece\Desktop\VIAA_ERAF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C:\Users\Amanda.Saleniece\Desktop\VIAA_ERAF_1.jpg"/>
                    <pic:cNvPicPr>
                      <a:picLocks noChangeAspect="1" noChangeArrowheads="1"/>
                    </pic:cNvPicPr>
                  </pic:nvPicPr>
                  <pic:blipFill>
                    <a:blip r:embed="rId2"/>
                    <a:stretch>
                      <a:fillRect/>
                    </a:stretch>
                  </pic:blipFill>
                  <pic:spPr bwMode="auto">
                    <a:xfrm>
                      <a:off x="0" y="0"/>
                      <a:ext cx="5274310" cy="1139190"/>
                    </a:xfrm>
                    <a:prstGeom prst="rect">
                      <a:avLst/>
                    </a:prstGeom>
                    <a:noFill/>
                    <a:ln w="9525">
                      <a:noFill/>
                      <a:miter lim="800000"/>
                      <a:headEnd/>
                      <a:tailEnd/>
                    </a:ln>
                  </pic:spPr>
                </pic:pic>
              </a:graphicData>
            </a:graphic>
          </wp:inline>
        </w:drawing>
      </w:r>
    </w:p>
    <w:p>
      <w:pPr>
        <w:pStyle w:val="Nosaukums"/>
        <w:jc w:val="right"/>
        <w:rPr>
          <w:b w:val="false"/>
          <w:sz w:val="24"/>
        </w:rPr>
      </w:pPr>
      <w:r>
        <w:rPr>
          <w:b w:val="false"/>
          <w:sz w:val="24"/>
        </w:rPr>
        <w:t>4. pielikums</w:t>
      </w:r>
    </w:p>
    <w:p>
      <w:pPr>
        <w:pStyle w:val="Nosaukums"/>
        <w:rPr>
          <w:szCs w:val="28"/>
        </w:rPr>
      </w:pPr>
      <w:r>
        <w:rPr>
          <w:szCs w:val="28"/>
        </w:rPr>
        <w:t>Vērtēšanas kritēriji</w:t>
      </w:r>
    </w:p>
    <w:p>
      <w:pPr>
        <w:pStyle w:val="Normal"/>
        <w:spacing w:lineRule="auto" w:line="240" w:before="0" w:after="0"/>
        <w:jc w:val="center"/>
        <w:rPr>
          <w:rFonts w:ascii="Times New Roman" w:hAnsi="Times New Roman"/>
          <w:b/>
          <w:sz w:val="24"/>
          <w:szCs w:val="24"/>
        </w:rPr>
      </w:pPr>
      <w:r>
        <w:rPr>
          <w:rFonts w:ascii="Times New Roman" w:hAnsi="Times New Roman"/>
          <w:b/>
          <w:sz w:val="24"/>
          <w:szCs w:val="24"/>
        </w:rPr>
        <w:t>Pēcdoktorantu pieteikumu priekšatlasei</w:t>
      </w:r>
    </w:p>
    <w:p>
      <w:pPr>
        <w:pStyle w:val="Normal"/>
        <w:spacing w:lineRule="auto" w:line="240" w:before="0" w:after="0"/>
        <w:jc w:val="center"/>
        <w:rPr>
          <w:rFonts w:ascii="Times New Roman" w:hAnsi="Times New Roman"/>
          <w:b/>
          <w:sz w:val="24"/>
        </w:rPr>
      </w:pPr>
      <w:r>
        <w:rPr>
          <w:rFonts w:ascii="Times New Roman" w:hAnsi="Times New Roman"/>
          <w:b/>
          <w:sz w:val="24"/>
        </w:rPr>
        <w:t>SIA Lafivents</w:t>
      </w:r>
    </w:p>
    <w:p>
      <w:pPr>
        <w:pStyle w:val="Normal"/>
        <w:jc w:val="center"/>
        <w:rPr/>
      </w:pPr>
      <w:r>
        <w:rPr/>
      </w:r>
    </w:p>
    <w:tbl>
      <w:tblPr>
        <w:jc w:val="left"/>
        <w:tblInd w:w="-702"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3894"/>
        <w:gridCol w:w="1595"/>
        <w:gridCol w:w="282"/>
        <w:gridCol w:w="1277"/>
        <w:gridCol w:w="1415"/>
        <w:gridCol w:w="1"/>
        <w:gridCol w:w="1371"/>
      </w:tblGrid>
      <w:tr>
        <w:trPr>
          <w:trHeight w:val="313" w:hRule="atLeast"/>
          <w:cantSplit w:val="false"/>
        </w:trPr>
        <w:tc>
          <w:tcPr>
            <w:tcW w:w="577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before="0" w:after="0"/>
              <w:rPr>
                <w:rFonts w:cs="Times New Roman" w:ascii="Times New Roman" w:hAnsi="Times New Roman"/>
                <w:b/>
                <w:sz w:val="24"/>
              </w:rPr>
            </w:pPr>
            <w:r>
              <w:rPr>
                <w:rFonts w:cs="Times New Roman" w:ascii="Times New Roman" w:hAnsi="Times New Roman"/>
                <w:b/>
                <w:sz w:val="24"/>
              </w:rPr>
            </w:r>
          </w:p>
        </w:tc>
        <w:tc>
          <w:tcPr>
            <w:tcW w:w="4064" w:type="dxa"/>
            <w:gridSpan w:val="4"/>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before="0" w:after="0"/>
              <w:rPr>
                <w:rFonts w:cs="Times New Roman" w:ascii="Times New Roman" w:hAnsi="Times New Roman"/>
                <w:b/>
                <w:sz w:val="24"/>
              </w:rPr>
            </w:pPr>
            <w:r>
              <w:rPr>
                <w:rFonts w:cs="Times New Roman" w:ascii="Times New Roman" w:hAnsi="Times New Roman"/>
                <w:b/>
                <w:sz w:val="24"/>
              </w:rPr>
            </w:r>
          </w:p>
        </w:tc>
      </w:tr>
      <w:tr>
        <w:trPr>
          <w:trHeight w:val="234" w:hRule="atLeast"/>
          <w:cantSplit w:val="false"/>
        </w:trPr>
        <w:tc>
          <w:tcPr>
            <w:tcW w:w="3894" w:type="dxa"/>
            <w:tcBorders>
              <w:top w:val="single" w:sz="4" w:space="0" w:color="00000A"/>
              <w:left w:val="single" w:sz="4" w:space="0" w:color="00000A"/>
              <w:bottom w:val="single" w:sz="4" w:space="0" w:color="00000A"/>
              <w:insideH w:val="single" w:sz="4" w:space="0" w:color="00000A"/>
              <w:right w:val="nil"/>
              <w:insideV w:val="nil"/>
            </w:tcBorders>
            <w:shd w:fill="FFFFFF" w:val="clear"/>
            <w:tcMar>
              <w:left w:w="108" w:type="dxa"/>
            </w:tcMar>
          </w:tcPr>
          <w:p>
            <w:pPr>
              <w:pStyle w:val="Normal"/>
              <w:tabs>
                <w:tab w:val="left" w:pos="1170" w:leader="none"/>
                <w:tab w:val="center" w:pos="1444" w:leader="none"/>
              </w:tabs>
              <w:spacing w:before="0" w:after="0"/>
              <w:rPr>
                <w:rFonts w:cs="Times New Roman" w:ascii="Times New Roman" w:hAnsi="Times New Roman"/>
                <w:i/>
                <w:sz w:val="24"/>
                <w:szCs w:val="18"/>
              </w:rPr>
            </w:pPr>
            <w:r>
              <w:rPr>
                <w:rFonts w:cs="Times New Roman" w:ascii="Times New Roman" w:hAnsi="Times New Roman"/>
                <w:i/>
                <w:sz w:val="24"/>
                <w:szCs w:val="18"/>
              </w:rPr>
              <w:t>Uzvārds</w:t>
            </w:r>
          </w:p>
        </w:tc>
        <w:tc>
          <w:tcPr>
            <w:tcW w:w="4569" w:type="dxa"/>
            <w:gridSpan w:val="4"/>
            <w:tcBorders>
              <w:top w:val="single" w:sz="4" w:space="0" w:color="00000A"/>
              <w:left w:val="nil"/>
              <w:bottom w:val="single" w:sz="4" w:space="0" w:color="00000A"/>
              <w:insideH w:val="single" w:sz="4" w:space="0" w:color="00000A"/>
              <w:right w:val="nil"/>
              <w:insideV w:val="nil"/>
            </w:tcBorders>
            <w:shd w:fill="FFFFFF" w:val="clear"/>
          </w:tcPr>
          <w:p>
            <w:pPr>
              <w:pStyle w:val="Normal"/>
              <w:spacing w:before="0" w:after="0"/>
              <w:rPr>
                <w:rFonts w:cs="Times New Roman" w:ascii="Times New Roman" w:hAnsi="Times New Roman"/>
                <w:i/>
                <w:sz w:val="24"/>
                <w:szCs w:val="18"/>
                <w:lang w:eastAsia="ru-RU"/>
              </w:rPr>
            </w:pPr>
            <w:r>
              <w:rPr>
                <w:rFonts w:cs="Times New Roman" w:ascii="Times New Roman" w:hAnsi="Times New Roman"/>
                <w:i/>
                <w:sz w:val="24"/>
                <w:szCs w:val="18"/>
                <w:lang w:eastAsia="ru-RU"/>
              </w:rPr>
              <w:t xml:space="preserve">                               </w:t>
            </w:r>
            <w:bookmarkStart w:id="0" w:name="_GoBack"/>
            <w:bookmarkEnd w:id="0"/>
            <w:r>
              <w:rPr>
                <w:rFonts w:cs="Times New Roman" w:ascii="Times New Roman" w:hAnsi="Times New Roman"/>
                <w:i/>
                <w:sz w:val="24"/>
                <w:szCs w:val="18"/>
                <w:lang w:eastAsia="ru-RU"/>
              </w:rPr>
              <w:t>Vārds</w:t>
            </w:r>
          </w:p>
        </w:tc>
        <w:tc>
          <w:tcPr>
            <w:tcW w:w="1372" w:type="dxa"/>
            <w:gridSpan w:val="2"/>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tcPr>
          <w:p>
            <w:pPr>
              <w:pStyle w:val="Normal"/>
              <w:spacing w:before="0" w:after="0"/>
              <w:rPr>
                <w:rFonts w:cs="Times New Roman" w:ascii="Times New Roman" w:hAnsi="Times New Roman"/>
                <w:i/>
                <w:sz w:val="24"/>
                <w:szCs w:val="18"/>
                <w:lang w:eastAsia="ru-RU"/>
              </w:rPr>
            </w:pPr>
            <w:r>
              <w:rPr>
                <w:rFonts w:cs="Times New Roman" w:ascii="Times New Roman" w:hAnsi="Times New Roman"/>
                <w:i/>
                <w:sz w:val="24"/>
                <w:szCs w:val="18"/>
                <w:lang w:eastAsia="ru-RU"/>
              </w:rPr>
            </w:r>
          </w:p>
        </w:tc>
      </w:tr>
      <w:tr>
        <w:trPr>
          <w:trHeight w:val="478" w:hRule="atLeast"/>
          <w:cantSplit w:val="true"/>
        </w:trPr>
        <w:tc>
          <w:tcPr>
            <w:tcW w:w="5489" w:type="dxa"/>
            <w:gridSpan w:val="2"/>
            <w:tcBorders>
              <w:top w:val="nil"/>
              <w:left w:val="single" w:sz="4" w:space="0" w:color="00000A"/>
              <w:bottom w:val="nil"/>
              <w:insideH w:val="nil"/>
              <w:right w:val="nil"/>
              <w:insideV w:val="nil"/>
            </w:tcBorders>
            <w:shd w:fill="FFFFFF" w:val="clear"/>
            <w:tcMar>
              <w:left w:w="108" w:type="dxa"/>
            </w:tcMar>
          </w:tcPr>
          <w:p>
            <w:pPr>
              <w:pStyle w:val="Normal"/>
              <w:spacing w:before="0" w:after="0"/>
              <w:rPr>
                <w:rFonts w:cs="Times New Roman" w:ascii="Times New Roman" w:hAnsi="Times New Roman"/>
                <w:sz w:val="24"/>
              </w:rPr>
            </w:pPr>
            <w:r>
              <w:rPr>
                <w:rFonts w:cs="Times New Roman" w:ascii="Times New Roman" w:hAnsi="Times New Roman"/>
                <w:sz w:val="24"/>
              </w:rPr>
            </w:r>
          </w:p>
          <w:p>
            <w:pPr>
              <w:pStyle w:val="Normal"/>
              <w:spacing w:before="0" w:after="0"/>
              <w:rPr>
                <w:rFonts w:cs="Times New Roman" w:ascii="Times New Roman" w:hAnsi="Times New Roman"/>
                <w:b/>
                <w:sz w:val="24"/>
              </w:rPr>
            </w:pPr>
            <w:r>
              <w:rPr>
                <w:rFonts w:cs="Times New Roman" w:ascii="Times New Roman" w:hAnsi="Times New Roman"/>
                <w:b/>
                <w:sz w:val="24"/>
              </w:rPr>
              <w:t>Vērtēšanas kritēriji</w:t>
            </w:r>
          </w:p>
        </w:tc>
        <w:tc>
          <w:tcPr>
            <w:tcW w:w="1559" w:type="dxa"/>
            <w:gridSpan w:val="2"/>
            <w:tcBorders>
              <w:top w:val="nil"/>
              <w:left w:val="nil"/>
              <w:bottom w:val="nil"/>
              <w:insideH w:val="nil"/>
              <w:right w:val="nil"/>
              <w:insideV w:val="nil"/>
            </w:tcBorders>
            <w:shd w:fill="FFFFFF" w:val="clear"/>
          </w:tcPr>
          <w:p>
            <w:pPr>
              <w:pStyle w:val="Normal"/>
              <w:spacing w:before="0" w:after="0"/>
              <w:rPr>
                <w:rFonts w:cs="Times New Roman" w:ascii="Times New Roman" w:hAnsi="Times New Roman"/>
                <w:b/>
                <w:sz w:val="24"/>
              </w:rPr>
            </w:pPr>
            <w:r>
              <w:rPr>
                <w:rFonts w:cs="Times New Roman" w:ascii="Times New Roman" w:hAnsi="Times New Roman"/>
                <w:b/>
                <w:sz w:val="24"/>
              </w:rPr>
              <w:t>Maksimālais punktu skaits</w:t>
            </w:r>
          </w:p>
        </w:tc>
        <w:tc>
          <w:tcPr>
            <w:tcW w:w="1416" w:type="dxa"/>
            <w:gridSpan w:val="2"/>
            <w:tcBorders>
              <w:top w:val="nil"/>
              <w:left w:val="nil"/>
              <w:bottom w:val="nil"/>
              <w:insideH w:val="nil"/>
              <w:right w:val="nil"/>
              <w:insideV w:val="nil"/>
            </w:tcBorders>
            <w:shd w:fill="FFFFFF" w:val="clear"/>
          </w:tcPr>
          <w:p>
            <w:pPr>
              <w:pStyle w:val="Normal"/>
              <w:spacing w:before="0" w:after="0"/>
              <w:rPr>
                <w:rFonts w:cs="Times New Roman" w:ascii="Times New Roman" w:hAnsi="Times New Roman"/>
                <w:b/>
                <w:sz w:val="24"/>
              </w:rPr>
            </w:pPr>
            <w:r>
              <w:rPr>
                <w:rFonts w:cs="Times New Roman" w:ascii="Times New Roman" w:hAnsi="Times New Roman"/>
                <w:b/>
                <w:sz w:val="24"/>
              </w:rPr>
              <w:t>Minimālais punktu skaits</w:t>
            </w:r>
          </w:p>
        </w:tc>
        <w:tc>
          <w:tcPr>
            <w:tcW w:w="1371" w:type="dxa"/>
            <w:tcBorders>
              <w:top w:val="nil"/>
              <w:left w:val="nil"/>
              <w:bottom w:val="nil"/>
              <w:insideH w:val="nil"/>
              <w:right w:val="single" w:sz="4" w:space="0" w:color="00000A"/>
              <w:insideV w:val="single" w:sz="4" w:space="0" w:color="00000A"/>
            </w:tcBorders>
            <w:shd w:fill="FFFFFF" w:val="clear"/>
          </w:tcPr>
          <w:p>
            <w:pPr>
              <w:pStyle w:val="Normal"/>
              <w:spacing w:before="0" w:after="0"/>
              <w:rPr>
                <w:rFonts w:cs="Times New Roman" w:ascii="Times New Roman" w:hAnsi="Times New Roman"/>
                <w:b/>
                <w:sz w:val="24"/>
              </w:rPr>
            </w:pPr>
            <w:r>
              <w:rPr>
                <w:rFonts w:cs="Times New Roman" w:ascii="Times New Roman" w:hAnsi="Times New Roman"/>
                <w:b/>
                <w:sz w:val="24"/>
              </w:rPr>
              <w:t>Iegūtais</w:t>
            </w:r>
          </w:p>
          <w:p>
            <w:pPr>
              <w:pStyle w:val="Normal"/>
              <w:spacing w:before="0" w:after="0"/>
              <w:rPr>
                <w:rFonts w:cs="Times New Roman" w:ascii="Times New Roman" w:hAnsi="Times New Roman"/>
                <w:b/>
                <w:sz w:val="24"/>
              </w:rPr>
            </w:pPr>
            <w:r>
              <w:rPr>
                <w:rFonts w:cs="Times New Roman" w:ascii="Times New Roman" w:hAnsi="Times New Roman"/>
                <w:b/>
                <w:sz w:val="24"/>
              </w:rPr>
              <w:t>punktu skaits</w:t>
            </w:r>
          </w:p>
        </w:tc>
      </w:tr>
      <w:tr>
        <w:trPr>
          <w:trHeight w:val="528" w:hRule="atLeast"/>
          <w:cantSplit w:val="false"/>
        </w:trPr>
        <w:tc>
          <w:tcPr>
            <w:tcW w:w="5489" w:type="dxa"/>
            <w:gridSpan w:val="2"/>
            <w:tcBorders>
              <w:top w:val="single" w:sz="4" w:space="0" w:color="00000A"/>
              <w:left w:val="single" w:sz="4" w:space="0" w:color="00000A"/>
              <w:bottom w:val="nil"/>
              <w:insideH w:val="nil"/>
              <w:right w:val="nil"/>
              <w:insideV w:val="nil"/>
            </w:tcBorders>
            <w:shd w:fill="FFFFFF" w:val="clear"/>
            <w:tcMar>
              <w:left w:w="108" w:type="dxa"/>
            </w:tcMar>
          </w:tcPr>
          <w:p>
            <w:pPr>
              <w:pStyle w:val="ListParagraph"/>
              <w:numPr>
                <w:ilvl w:val="0"/>
                <w:numId w:val="1"/>
              </w:numPr>
              <w:ind w:left="318" w:right="0" w:hanging="360"/>
              <w:rPr>
                <w:b/>
                <w:szCs w:val="22"/>
              </w:rPr>
            </w:pPr>
            <w:r>
              <w:rPr>
                <w:b/>
                <w:szCs w:val="22"/>
              </w:rPr>
              <w:t>Pētniecības tēmas pieteikuma izstrādes kvalitāte un zinātniskā izcilība</w:t>
            </w:r>
          </w:p>
        </w:tc>
        <w:tc>
          <w:tcPr>
            <w:tcW w:w="1559" w:type="dxa"/>
            <w:gridSpan w:val="2"/>
            <w:tcBorders>
              <w:top w:val="single" w:sz="4" w:space="0" w:color="00000A"/>
              <w:left w:val="nil"/>
              <w:bottom w:val="nil"/>
              <w:insideH w:val="nil"/>
              <w:right w:val="nil"/>
              <w:insideV w:val="nil"/>
            </w:tcBorders>
            <w:shd w:fill="FFFFFF" w:val="clear"/>
          </w:tcPr>
          <w:p>
            <w:pPr>
              <w:pStyle w:val="Normal"/>
              <w:spacing w:before="0" w:after="0"/>
              <w:rPr>
                <w:rFonts w:cs="Times New Roman" w:ascii="Times New Roman" w:hAnsi="Times New Roman"/>
                <w:b/>
                <w:sz w:val="24"/>
              </w:rPr>
            </w:pPr>
            <w:r>
              <w:rPr>
                <w:rFonts w:cs="Times New Roman" w:ascii="Times New Roman" w:hAnsi="Times New Roman"/>
                <w:b/>
                <w:sz w:val="24"/>
              </w:rPr>
            </w:r>
          </w:p>
        </w:tc>
        <w:tc>
          <w:tcPr>
            <w:tcW w:w="1416" w:type="dxa"/>
            <w:gridSpan w:val="2"/>
            <w:tcBorders>
              <w:top w:val="single" w:sz="4" w:space="0" w:color="00000A"/>
              <w:left w:val="nil"/>
              <w:bottom w:val="nil"/>
              <w:insideH w:val="nil"/>
              <w:right w:val="nil"/>
              <w:insideV w:val="nil"/>
            </w:tcBorders>
            <w:shd w:fill="FFFFFF" w:val="clear"/>
          </w:tcPr>
          <w:p>
            <w:pPr>
              <w:pStyle w:val="Normal"/>
              <w:spacing w:before="0" w:after="0"/>
              <w:rPr>
                <w:rFonts w:cs="Times New Roman" w:ascii="Times New Roman" w:hAnsi="Times New Roman"/>
                <w:b/>
                <w:sz w:val="24"/>
              </w:rPr>
            </w:pPr>
            <w:r>
              <w:rPr>
                <w:rFonts w:cs="Times New Roman" w:ascii="Times New Roman" w:hAnsi="Times New Roman"/>
                <w:b/>
                <w:sz w:val="24"/>
              </w:rPr>
            </w:r>
          </w:p>
        </w:tc>
        <w:tc>
          <w:tcPr>
            <w:tcW w:w="1371" w:type="dxa"/>
            <w:tcBorders>
              <w:top w:val="single" w:sz="4" w:space="0" w:color="00000A"/>
              <w:left w:val="nil"/>
              <w:bottom w:val="nil"/>
              <w:insideH w:val="nil"/>
              <w:right w:val="single" w:sz="4" w:space="0" w:color="00000A"/>
              <w:insideV w:val="single" w:sz="4" w:space="0" w:color="00000A"/>
            </w:tcBorders>
            <w:shd w:fill="FFFFFF" w:val="clear"/>
          </w:tcPr>
          <w:p>
            <w:pPr>
              <w:pStyle w:val="Normal"/>
              <w:spacing w:before="0" w:after="0"/>
              <w:rPr>
                <w:rFonts w:cs="Times New Roman" w:ascii="Times New Roman" w:hAnsi="Times New Roman"/>
                <w:b/>
                <w:sz w:val="24"/>
              </w:rPr>
            </w:pPr>
            <w:r>
              <w:rPr>
                <w:rFonts w:cs="Times New Roman" w:ascii="Times New Roman" w:hAnsi="Times New Roman"/>
                <w:b/>
                <w:sz w:val="24"/>
              </w:rPr>
            </w:r>
          </w:p>
        </w:tc>
      </w:tr>
      <w:tr>
        <w:trPr>
          <w:trHeight w:val="293" w:hRule="atLeast"/>
          <w:cantSplit w:val="false"/>
        </w:trPr>
        <w:tc>
          <w:tcPr>
            <w:tcW w:w="5489" w:type="dxa"/>
            <w:gridSpan w:val="2"/>
            <w:tcBorders>
              <w:top w:val="nil"/>
              <w:left w:val="single" w:sz="4" w:space="0" w:color="00000A"/>
              <w:bottom w:val="nil"/>
              <w:insideH w:val="nil"/>
              <w:right w:val="nil"/>
              <w:insideV w:val="nil"/>
            </w:tcBorders>
            <w:shd w:fill="auto" w:val="clear"/>
            <w:tcMar>
              <w:left w:w="108" w:type="dxa"/>
            </w:tcMar>
          </w:tcPr>
          <w:p>
            <w:pPr>
              <w:pStyle w:val="ListParagraph"/>
              <w:numPr>
                <w:ilvl w:val="0"/>
                <w:numId w:val="6"/>
              </w:numPr>
              <w:rPr>
                <w:szCs w:val="20"/>
              </w:rPr>
            </w:pPr>
            <w:r>
              <w:rPr>
                <w:szCs w:val="20"/>
              </w:rPr>
              <w:t>Tēmas aktualitāte</w:t>
            </w:r>
          </w:p>
        </w:tc>
        <w:tc>
          <w:tcPr>
            <w:tcW w:w="1559"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5</w:t>
            </w:r>
          </w:p>
        </w:tc>
        <w:tc>
          <w:tcPr>
            <w:tcW w:w="1416"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0</w:t>
            </w:r>
          </w:p>
        </w:tc>
        <w:tc>
          <w:tcPr>
            <w:tcW w:w="1371" w:type="dxa"/>
            <w:tcBorders>
              <w:top w:val="nil"/>
              <w:left w:val="nil"/>
              <w:bottom w:val="nil"/>
              <w:insideH w:val="nil"/>
              <w:right w:val="single" w:sz="4" w:space="0" w:color="00000A"/>
              <w:insideV w:val="single" w:sz="4" w:space="0" w:color="00000A"/>
            </w:tcBorders>
            <w:shd w:fill="FFFFFF" w:val="clear"/>
          </w:tcPr>
          <w:p>
            <w:pPr>
              <w:pStyle w:val="Normal"/>
              <w:spacing w:before="0" w:after="0"/>
              <w:jc w:val="right"/>
              <w:rPr>
                <w:rFonts w:cs="Times New Roman" w:ascii="Times New Roman" w:hAnsi="Times New Roman"/>
                <w:i/>
                <w:sz w:val="24"/>
                <w:szCs w:val="20"/>
              </w:rPr>
            </w:pPr>
            <w:r>
              <w:rPr>
                <w:rFonts w:cs="Times New Roman" w:ascii="Times New Roman" w:hAnsi="Times New Roman"/>
                <w:i/>
                <w:sz w:val="24"/>
                <w:szCs w:val="20"/>
              </w:rPr>
            </w:r>
          </w:p>
        </w:tc>
      </w:tr>
      <w:tr>
        <w:trPr>
          <w:trHeight w:val="230" w:hRule="atLeast"/>
          <w:cantSplit w:val="false"/>
        </w:trPr>
        <w:tc>
          <w:tcPr>
            <w:tcW w:w="5489" w:type="dxa"/>
            <w:gridSpan w:val="2"/>
            <w:tcBorders>
              <w:top w:val="nil"/>
              <w:left w:val="single" w:sz="4" w:space="0" w:color="00000A"/>
              <w:bottom w:val="nil"/>
              <w:insideH w:val="nil"/>
              <w:right w:val="nil"/>
              <w:insideV w:val="nil"/>
            </w:tcBorders>
            <w:shd w:fill="auto" w:val="clear"/>
            <w:tcMar>
              <w:left w:w="108" w:type="dxa"/>
            </w:tcMar>
          </w:tcPr>
          <w:p>
            <w:pPr>
              <w:pStyle w:val="ListParagraph"/>
              <w:numPr>
                <w:ilvl w:val="0"/>
                <w:numId w:val="6"/>
              </w:numPr>
              <w:rPr>
                <w:szCs w:val="20"/>
              </w:rPr>
            </w:pPr>
            <w:r>
              <w:rPr>
                <w:szCs w:val="20"/>
              </w:rPr>
              <w:t>Tēmas teorētiskais un praktiskais pamatojums</w:t>
            </w:r>
          </w:p>
        </w:tc>
        <w:tc>
          <w:tcPr>
            <w:tcW w:w="1559"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5</w:t>
            </w:r>
          </w:p>
        </w:tc>
        <w:tc>
          <w:tcPr>
            <w:tcW w:w="1416"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0</w:t>
            </w:r>
          </w:p>
        </w:tc>
        <w:tc>
          <w:tcPr>
            <w:tcW w:w="1371" w:type="dxa"/>
            <w:tcBorders>
              <w:top w:val="nil"/>
              <w:left w:val="nil"/>
              <w:bottom w:val="nil"/>
              <w:insideH w:val="nil"/>
              <w:right w:val="single" w:sz="4" w:space="0" w:color="00000A"/>
              <w:insideV w:val="single" w:sz="4" w:space="0" w:color="00000A"/>
            </w:tcBorders>
            <w:shd w:fill="FFFFFF" w:val="clear"/>
          </w:tcPr>
          <w:p>
            <w:pPr>
              <w:pStyle w:val="Normal"/>
              <w:spacing w:before="0" w:after="0"/>
              <w:jc w:val="right"/>
              <w:rPr>
                <w:rFonts w:cs="Times New Roman" w:ascii="Times New Roman" w:hAnsi="Times New Roman"/>
                <w:i/>
                <w:sz w:val="24"/>
                <w:szCs w:val="20"/>
              </w:rPr>
            </w:pPr>
            <w:r>
              <w:rPr>
                <w:rFonts w:cs="Times New Roman" w:ascii="Times New Roman" w:hAnsi="Times New Roman"/>
                <w:i/>
                <w:sz w:val="24"/>
                <w:szCs w:val="20"/>
              </w:rPr>
            </w:r>
          </w:p>
        </w:tc>
      </w:tr>
      <w:tr>
        <w:trPr>
          <w:trHeight w:val="230" w:hRule="atLeast"/>
          <w:cantSplit w:val="false"/>
        </w:trPr>
        <w:tc>
          <w:tcPr>
            <w:tcW w:w="5489" w:type="dxa"/>
            <w:gridSpan w:val="2"/>
            <w:tcBorders>
              <w:top w:val="nil"/>
              <w:left w:val="single" w:sz="4" w:space="0" w:color="00000A"/>
              <w:bottom w:val="nil"/>
              <w:insideH w:val="nil"/>
              <w:right w:val="nil"/>
              <w:insideV w:val="nil"/>
            </w:tcBorders>
            <w:shd w:fill="auto" w:val="clear"/>
            <w:tcMar>
              <w:left w:w="108" w:type="dxa"/>
            </w:tcMar>
          </w:tcPr>
          <w:p>
            <w:pPr>
              <w:pStyle w:val="ListParagraph"/>
              <w:numPr>
                <w:ilvl w:val="0"/>
                <w:numId w:val="6"/>
              </w:numPr>
              <w:rPr>
                <w:szCs w:val="20"/>
              </w:rPr>
            </w:pPr>
            <w:r>
              <w:rPr>
                <w:szCs w:val="20"/>
              </w:rPr>
              <w:t xml:space="preserve">Plānotā pētījuma ticamība (creadibility) </w:t>
            </w:r>
          </w:p>
        </w:tc>
        <w:tc>
          <w:tcPr>
            <w:tcW w:w="1559"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5</w:t>
            </w:r>
          </w:p>
        </w:tc>
        <w:tc>
          <w:tcPr>
            <w:tcW w:w="1416"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0</w:t>
            </w:r>
          </w:p>
        </w:tc>
        <w:tc>
          <w:tcPr>
            <w:tcW w:w="1371" w:type="dxa"/>
            <w:tcBorders>
              <w:top w:val="nil"/>
              <w:left w:val="nil"/>
              <w:bottom w:val="nil"/>
              <w:insideH w:val="nil"/>
              <w:right w:val="single" w:sz="4" w:space="0" w:color="00000A"/>
              <w:insideV w:val="single" w:sz="4" w:space="0" w:color="00000A"/>
            </w:tcBorders>
            <w:shd w:fill="FFFFFF" w:val="clear"/>
          </w:tcPr>
          <w:p>
            <w:pPr>
              <w:pStyle w:val="Normal"/>
              <w:spacing w:before="0" w:after="0"/>
              <w:jc w:val="right"/>
              <w:rPr>
                <w:rFonts w:cs="Times New Roman" w:ascii="Times New Roman" w:hAnsi="Times New Roman"/>
                <w:i/>
                <w:sz w:val="24"/>
                <w:szCs w:val="20"/>
              </w:rPr>
            </w:pPr>
            <w:r>
              <w:rPr>
                <w:rFonts w:cs="Times New Roman" w:ascii="Times New Roman" w:hAnsi="Times New Roman"/>
                <w:i/>
                <w:sz w:val="24"/>
                <w:szCs w:val="20"/>
              </w:rPr>
            </w:r>
          </w:p>
        </w:tc>
      </w:tr>
      <w:tr>
        <w:trPr>
          <w:trHeight w:val="230" w:hRule="atLeast"/>
          <w:cantSplit w:val="false"/>
        </w:trPr>
        <w:tc>
          <w:tcPr>
            <w:tcW w:w="5489" w:type="dxa"/>
            <w:gridSpan w:val="2"/>
            <w:tcBorders>
              <w:top w:val="nil"/>
              <w:left w:val="single" w:sz="4" w:space="0" w:color="00000A"/>
              <w:bottom w:val="nil"/>
              <w:insideH w:val="nil"/>
              <w:right w:val="nil"/>
              <w:insideV w:val="nil"/>
            </w:tcBorders>
            <w:shd w:fill="auto" w:val="clear"/>
            <w:tcMar>
              <w:left w:w="108" w:type="dxa"/>
            </w:tcMar>
          </w:tcPr>
          <w:p>
            <w:pPr>
              <w:pStyle w:val="ListParagraph"/>
              <w:numPr>
                <w:ilvl w:val="0"/>
                <w:numId w:val="6"/>
              </w:numPr>
              <w:rPr>
                <w:szCs w:val="20"/>
              </w:rPr>
            </w:pPr>
            <w:r>
              <w:rPr>
                <w:szCs w:val="20"/>
              </w:rPr>
              <w:t>Inovācijas potenciāls</w:t>
            </w:r>
          </w:p>
        </w:tc>
        <w:tc>
          <w:tcPr>
            <w:tcW w:w="1559"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5</w:t>
            </w:r>
          </w:p>
        </w:tc>
        <w:tc>
          <w:tcPr>
            <w:tcW w:w="1416"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0</w:t>
            </w:r>
          </w:p>
        </w:tc>
        <w:tc>
          <w:tcPr>
            <w:tcW w:w="1371" w:type="dxa"/>
            <w:tcBorders>
              <w:top w:val="nil"/>
              <w:left w:val="nil"/>
              <w:bottom w:val="nil"/>
              <w:insideH w:val="nil"/>
              <w:right w:val="single" w:sz="4" w:space="0" w:color="00000A"/>
              <w:insideV w:val="single" w:sz="4" w:space="0" w:color="00000A"/>
            </w:tcBorders>
            <w:shd w:fill="FFFFFF" w:val="clear"/>
          </w:tcPr>
          <w:p>
            <w:pPr>
              <w:pStyle w:val="Normal"/>
              <w:spacing w:before="0" w:after="0"/>
              <w:jc w:val="right"/>
              <w:rPr>
                <w:rFonts w:cs="Times New Roman" w:ascii="Times New Roman" w:hAnsi="Times New Roman"/>
                <w:i/>
                <w:sz w:val="24"/>
                <w:szCs w:val="20"/>
              </w:rPr>
            </w:pPr>
            <w:r>
              <w:rPr>
                <w:rFonts w:cs="Times New Roman" w:ascii="Times New Roman" w:hAnsi="Times New Roman"/>
                <w:i/>
                <w:sz w:val="24"/>
                <w:szCs w:val="20"/>
              </w:rPr>
            </w:r>
          </w:p>
        </w:tc>
      </w:tr>
      <w:tr>
        <w:trPr>
          <w:trHeight w:val="230" w:hRule="atLeast"/>
          <w:cantSplit w:val="false"/>
        </w:trPr>
        <w:tc>
          <w:tcPr>
            <w:tcW w:w="5489" w:type="dxa"/>
            <w:gridSpan w:val="2"/>
            <w:tcBorders>
              <w:top w:val="nil"/>
              <w:left w:val="single" w:sz="4" w:space="0" w:color="00000A"/>
              <w:bottom w:val="nil"/>
              <w:insideH w:val="nil"/>
              <w:right w:val="nil"/>
              <w:insideV w:val="nil"/>
            </w:tcBorders>
            <w:shd w:fill="auto" w:val="clear"/>
            <w:tcMar>
              <w:left w:w="108" w:type="dxa"/>
            </w:tcMar>
          </w:tcPr>
          <w:p>
            <w:pPr>
              <w:pStyle w:val="ListParagraph"/>
              <w:numPr>
                <w:ilvl w:val="0"/>
                <w:numId w:val="6"/>
              </w:numPr>
              <w:rPr>
                <w:szCs w:val="20"/>
              </w:rPr>
            </w:pPr>
            <w:r>
              <w:rPr>
                <w:szCs w:val="20"/>
              </w:rPr>
              <w:t>Multidisciplinārie un starpdisciplinārie aspekti</w:t>
            </w:r>
          </w:p>
        </w:tc>
        <w:tc>
          <w:tcPr>
            <w:tcW w:w="1559"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5</w:t>
            </w:r>
          </w:p>
        </w:tc>
        <w:tc>
          <w:tcPr>
            <w:tcW w:w="1416"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0</w:t>
            </w:r>
          </w:p>
        </w:tc>
        <w:tc>
          <w:tcPr>
            <w:tcW w:w="1371" w:type="dxa"/>
            <w:tcBorders>
              <w:top w:val="nil"/>
              <w:left w:val="nil"/>
              <w:bottom w:val="nil"/>
              <w:insideH w:val="nil"/>
              <w:right w:val="single" w:sz="4" w:space="0" w:color="00000A"/>
              <w:insideV w:val="single" w:sz="4" w:space="0" w:color="00000A"/>
            </w:tcBorders>
            <w:shd w:fill="FFFFFF" w:val="clear"/>
          </w:tcPr>
          <w:p>
            <w:pPr>
              <w:pStyle w:val="Normal"/>
              <w:spacing w:before="0" w:after="0"/>
              <w:jc w:val="right"/>
              <w:rPr>
                <w:rFonts w:cs="Times New Roman" w:ascii="Times New Roman" w:hAnsi="Times New Roman"/>
                <w:i/>
                <w:sz w:val="24"/>
                <w:szCs w:val="20"/>
              </w:rPr>
            </w:pPr>
            <w:r>
              <w:rPr>
                <w:rFonts w:cs="Times New Roman" w:ascii="Times New Roman" w:hAnsi="Times New Roman"/>
                <w:i/>
                <w:sz w:val="24"/>
                <w:szCs w:val="20"/>
              </w:rPr>
            </w:r>
          </w:p>
        </w:tc>
      </w:tr>
      <w:tr>
        <w:trPr>
          <w:trHeight w:val="230" w:hRule="atLeast"/>
          <w:cantSplit w:val="false"/>
        </w:trPr>
        <w:tc>
          <w:tcPr>
            <w:tcW w:w="5489" w:type="dxa"/>
            <w:gridSpan w:val="2"/>
            <w:tcBorders>
              <w:top w:val="nil"/>
              <w:left w:val="single" w:sz="4" w:space="0" w:color="00000A"/>
              <w:bottom w:val="nil"/>
              <w:insideH w:val="nil"/>
              <w:right w:val="nil"/>
              <w:insideV w:val="nil"/>
            </w:tcBorders>
            <w:shd w:fill="auto" w:val="clear"/>
            <w:tcMar>
              <w:left w:w="108" w:type="dxa"/>
            </w:tcMar>
          </w:tcPr>
          <w:p>
            <w:pPr>
              <w:pStyle w:val="ListParagraph"/>
              <w:numPr>
                <w:ilvl w:val="0"/>
                <w:numId w:val="1"/>
              </w:numPr>
              <w:ind w:left="318" w:right="0" w:hanging="360"/>
              <w:rPr>
                <w:b/>
                <w:szCs w:val="22"/>
              </w:rPr>
            </w:pPr>
            <w:r>
              <w:rPr>
                <w:b/>
                <w:szCs w:val="22"/>
              </w:rPr>
              <w:t>Pētniecības tēmas pieteikuma ietekme</w:t>
            </w:r>
          </w:p>
        </w:tc>
        <w:tc>
          <w:tcPr>
            <w:tcW w:w="1559" w:type="dxa"/>
            <w:gridSpan w:val="2"/>
            <w:tcBorders>
              <w:top w:val="nil"/>
              <w:left w:val="nil"/>
              <w:bottom w:val="nil"/>
              <w:insideH w:val="nil"/>
              <w:right w:val="nil"/>
              <w:insideV w:val="nil"/>
            </w:tcBorders>
            <w:shd w:fill="FFFFFF" w:val="clear"/>
          </w:tcPr>
          <w:p>
            <w:pPr>
              <w:pStyle w:val="Normal"/>
              <w:spacing w:before="0" w:after="0"/>
              <w:rPr>
                <w:rFonts w:cs="Times New Roman" w:ascii="Times New Roman" w:hAnsi="Times New Roman"/>
                <w:b/>
                <w:sz w:val="24"/>
              </w:rPr>
            </w:pPr>
            <w:r>
              <w:rPr>
                <w:rFonts w:cs="Times New Roman" w:ascii="Times New Roman" w:hAnsi="Times New Roman"/>
                <w:b/>
                <w:sz w:val="24"/>
              </w:rPr>
            </w:r>
          </w:p>
        </w:tc>
        <w:tc>
          <w:tcPr>
            <w:tcW w:w="1416" w:type="dxa"/>
            <w:gridSpan w:val="2"/>
            <w:tcBorders>
              <w:top w:val="nil"/>
              <w:left w:val="nil"/>
              <w:bottom w:val="nil"/>
              <w:insideH w:val="nil"/>
              <w:right w:val="nil"/>
              <w:insideV w:val="nil"/>
            </w:tcBorders>
            <w:shd w:fill="FFFFFF" w:val="clear"/>
          </w:tcPr>
          <w:p>
            <w:pPr>
              <w:pStyle w:val="Normal"/>
              <w:spacing w:before="0" w:after="0"/>
              <w:rPr>
                <w:rFonts w:cs="Times New Roman" w:ascii="Times New Roman" w:hAnsi="Times New Roman"/>
                <w:b/>
                <w:sz w:val="24"/>
              </w:rPr>
            </w:pPr>
            <w:r>
              <w:rPr>
                <w:rFonts w:cs="Times New Roman" w:ascii="Times New Roman" w:hAnsi="Times New Roman"/>
                <w:b/>
                <w:sz w:val="24"/>
              </w:rPr>
            </w:r>
          </w:p>
        </w:tc>
        <w:tc>
          <w:tcPr>
            <w:tcW w:w="1371" w:type="dxa"/>
            <w:tcBorders>
              <w:top w:val="nil"/>
              <w:left w:val="nil"/>
              <w:bottom w:val="nil"/>
              <w:insideH w:val="nil"/>
              <w:right w:val="single" w:sz="4" w:space="0" w:color="00000A"/>
              <w:insideV w:val="single" w:sz="4" w:space="0" w:color="00000A"/>
            </w:tcBorders>
            <w:shd w:fill="FFFFFF" w:val="clear"/>
          </w:tcPr>
          <w:p>
            <w:pPr>
              <w:pStyle w:val="Normal"/>
              <w:spacing w:before="0" w:after="0"/>
              <w:rPr>
                <w:rFonts w:cs="Times New Roman" w:ascii="Times New Roman" w:hAnsi="Times New Roman"/>
                <w:b/>
                <w:sz w:val="24"/>
              </w:rPr>
            </w:pPr>
            <w:r>
              <w:rPr>
                <w:rFonts w:cs="Times New Roman" w:ascii="Times New Roman" w:hAnsi="Times New Roman"/>
                <w:b/>
                <w:sz w:val="24"/>
              </w:rPr>
            </w:r>
          </w:p>
        </w:tc>
      </w:tr>
      <w:tr>
        <w:trPr>
          <w:trHeight w:val="230" w:hRule="atLeast"/>
          <w:cantSplit w:val="false"/>
        </w:trPr>
        <w:tc>
          <w:tcPr>
            <w:tcW w:w="5489" w:type="dxa"/>
            <w:gridSpan w:val="2"/>
            <w:tcBorders>
              <w:top w:val="nil"/>
              <w:left w:val="single" w:sz="4" w:space="0" w:color="00000A"/>
              <w:bottom w:val="nil"/>
              <w:insideH w:val="nil"/>
              <w:right w:val="nil"/>
              <w:insideV w:val="nil"/>
            </w:tcBorders>
            <w:shd w:fill="auto" w:val="clear"/>
            <w:tcMar>
              <w:left w:w="108" w:type="dxa"/>
            </w:tcMar>
          </w:tcPr>
          <w:p>
            <w:pPr>
              <w:pStyle w:val="ListParagraph"/>
              <w:numPr>
                <w:ilvl w:val="0"/>
                <w:numId w:val="7"/>
              </w:numPr>
              <w:rPr>
                <w:szCs w:val="20"/>
              </w:rPr>
            </w:pPr>
            <w:r>
              <w:rPr>
                <w:szCs w:val="20"/>
              </w:rPr>
              <w:t>Paredzamais sociāli ekonomiskais devums</w:t>
            </w:r>
          </w:p>
        </w:tc>
        <w:tc>
          <w:tcPr>
            <w:tcW w:w="1559"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5</w:t>
            </w:r>
          </w:p>
        </w:tc>
        <w:tc>
          <w:tcPr>
            <w:tcW w:w="1416"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0</w:t>
            </w:r>
          </w:p>
        </w:tc>
        <w:tc>
          <w:tcPr>
            <w:tcW w:w="1371" w:type="dxa"/>
            <w:tcBorders>
              <w:top w:val="nil"/>
              <w:left w:val="nil"/>
              <w:bottom w:val="nil"/>
              <w:insideH w:val="nil"/>
              <w:right w:val="single" w:sz="4" w:space="0" w:color="00000A"/>
              <w:insideV w:val="single" w:sz="4" w:space="0" w:color="00000A"/>
            </w:tcBorders>
            <w:shd w:fill="FFFFFF" w:val="clear"/>
          </w:tcPr>
          <w:p>
            <w:pPr>
              <w:pStyle w:val="Normal"/>
              <w:spacing w:before="0" w:after="0"/>
              <w:jc w:val="right"/>
              <w:rPr>
                <w:rFonts w:cs="Times New Roman" w:ascii="Times New Roman" w:hAnsi="Times New Roman"/>
                <w:i/>
                <w:sz w:val="24"/>
                <w:szCs w:val="20"/>
              </w:rPr>
            </w:pPr>
            <w:r>
              <w:rPr>
                <w:rFonts w:cs="Times New Roman" w:ascii="Times New Roman" w:hAnsi="Times New Roman"/>
                <w:i/>
                <w:sz w:val="24"/>
                <w:szCs w:val="20"/>
              </w:rPr>
            </w:r>
          </w:p>
        </w:tc>
      </w:tr>
      <w:tr>
        <w:trPr>
          <w:trHeight w:val="230" w:hRule="atLeast"/>
          <w:cantSplit w:val="false"/>
        </w:trPr>
        <w:tc>
          <w:tcPr>
            <w:tcW w:w="5489" w:type="dxa"/>
            <w:gridSpan w:val="2"/>
            <w:tcBorders>
              <w:top w:val="nil"/>
              <w:left w:val="single" w:sz="4" w:space="0" w:color="00000A"/>
              <w:bottom w:val="nil"/>
              <w:insideH w:val="nil"/>
              <w:right w:val="nil"/>
              <w:insideV w:val="nil"/>
            </w:tcBorders>
            <w:shd w:fill="auto" w:val="clear"/>
            <w:tcMar>
              <w:left w:w="108" w:type="dxa"/>
            </w:tcMar>
          </w:tcPr>
          <w:p>
            <w:pPr>
              <w:pStyle w:val="ListParagraph"/>
              <w:numPr>
                <w:ilvl w:val="0"/>
                <w:numId w:val="7"/>
              </w:numPr>
              <w:rPr>
                <w:szCs w:val="20"/>
              </w:rPr>
            </w:pPr>
            <w:r>
              <w:rPr>
                <w:szCs w:val="20"/>
              </w:rPr>
              <w:t>Jaunradītas zināšanas nozares, tautsaimniecības vai sabiedrības attīstībai</w:t>
            </w:r>
          </w:p>
        </w:tc>
        <w:tc>
          <w:tcPr>
            <w:tcW w:w="1559"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5</w:t>
            </w:r>
          </w:p>
        </w:tc>
        <w:tc>
          <w:tcPr>
            <w:tcW w:w="1416"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0</w:t>
            </w:r>
          </w:p>
        </w:tc>
        <w:tc>
          <w:tcPr>
            <w:tcW w:w="1371" w:type="dxa"/>
            <w:tcBorders>
              <w:top w:val="nil"/>
              <w:left w:val="nil"/>
              <w:bottom w:val="nil"/>
              <w:insideH w:val="nil"/>
              <w:right w:val="single" w:sz="4" w:space="0" w:color="00000A"/>
              <w:insideV w:val="single" w:sz="4" w:space="0" w:color="00000A"/>
            </w:tcBorders>
            <w:shd w:fill="FFFFFF" w:val="clear"/>
          </w:tcPr>
          <w:p>
            <w:pPr>
              <w:pStyle w:val="Normal"/>
              <w:spacing w:before="0" w:after="0"/>
              <w:jc w:val="right"/>
              <w:rPr>
                <w:rFonts w:cs="Times New Roman" w:ascii="Times New Roman" w:hAnsi="Times New Roman"/>
                <w:i/>
                <w:sz w:val="24"/>
                <w:szCs w:val="20"/>
              </w:rPr>
            </w:pPr>
            <w:r>
              <w:rPr>
                <w:rFonts w:cs="Times New Roman" w:ascii="Times New Roman" w:hAnsi="Times New Roman"/>
                <w:i/>
                <w:sz w:val="24"/>
                <w:szCs w:val="20"/>
              </w:rPr>
            </w:r>
          </w:p>
        </w:tc>
      </w:tr>
      <w:tr>
        <w:trPr>
          <w:trHeight w:val="230" w:hRule="atLeast"/>
          <w:cantSplit w:val="false"/>
        </w:trPr>
        <w:tc>
          <w:tcPr>
            <w:tcW w:w="5489" w:type="dxa"/>
            <w:gridSpan w:val="2"/>
            <w:tcBorders>
              <w:top w:val="nil"/>
              <w:left w:val="single" w:sz="4" w:space="0" w:color="00000A"/>
              <w:bottom w:val="nil"/>
              <w:insideH w:val="nil"/>
              <w:right w:val="nil"/>
              <w:insideV w:val="nil"/>
            </w:tcBorders>
            <w:shd w:fill="auto" w:val="clear"/>
            <w:tcMar>
              <w:left w:w="108" w:type="dxa"/>
            </w:tcMar>
          </w:tcPr>
          <w:p>
            <w:pPr>
              <w:pStyle w:val="ListParagraph"/>
              <w:numPr>
                <w:ilvl w:val="0"/>
                <w:numId w:val="7"/>
              </w:numPr>
              <w:rPr>
                <w:szCs w:val="20"/>
              </w:rPr>
            </w:pPr>
            <w:r>
              <w:rPr>
                <w:szCs w:val="20"/>
              </w:rPr>
              <w:t>Iegūto zināšanu un prasmju paredzamā pārnesepēcdoktoranta karjeras attīstībai</w:t>
            </w:r>
          </w:p>
        </w:tc>
        <w:tc>
          <w:tcPr>
            <w:tcW w:w="1559"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5</w:t>
            </w:r>
          </w:p>
        </w:tc>
        <w:tc>
          <w:tcPr>
            <w:tcW w:w="1416"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0</w:t>
            </w:r>
          </w:p>
        </w:tc>
        <w:tc>
          <w:tcPr>
            <w:tcW w:w="1371" w:type="dxa"/>
            <w:tcBorders>
              <w:top w:val="nil"/>
              <w:left w:val="nil"/>
              <w:bottom w:val="nil"/>
              <w:insideH w:val="nil"/>
              <w:right w:val="single" w:sz="4" w:space="0" w:color="00000A"/>
              <w:insideV w:val="single" w:sz="4" w:space="0" w:color="00000A"/>
            </w:tcBorders>
            <w:shd w:fill="FFFFFF" w:val="clear"/>
          </w:tcPr>
          <w:p>
            <w:pPr>
              <w:pStyle w:val="Normal"/>
              <w:spacing w:before="0" w:after="0"/>
              <w:jc w:val="right"/>
              <w:rPr>
                <w:rFonts w:cs="Times New Roman" w:ascii="Times New Roman" w:hAnsi="Times New Roman"/>
                <w:i/>
                <w:sz w:val="24"/>
                <w:szCs w:val="20"/>
              </w:rPr>
            </w:pPr>
            <w:r>
              <w:rPr>
                <w:rFonts w:cs="Times New Roman" w:ascii="Times New Roman" w:hAnsi="Times New Roman"/>
                <w:i/>
                <w:sz w:val="24"/>
                <w:szCs w:val="20"/>
              </w:rPr>
            </w:r>
          </w:p>
        </w:tc>
      </w:tr>
      <w:tr>
        <w:trPr>
          <w:trHeight w:val="230" w:hRule="atLeast"/>
          <w:cantSplit w:val="false"/>
        </w:trPr>
        <w:tc>
          <w:tcPr>
            <w:tcW w:w="5489" w:type="dxa"/>
            <w:gridSpan w:val="2"/>
            <w:tcBorders>
              <w:top w:val="nil"/>
              <w:left w:val="single" w:sz="4" w:space="0" w:color="00000A"/>
              <w:bottom w:val="nil"/>
              <w:insideH w:val="nil"/>
              <w:right w:val="nil"/>
              <w:insideV w:val="nil"/>
            </w:tcBorders>
            <w:shd w:fill="auto" w:val="clear"/>
            <w:tcMar>
              <w:left w:w="108" w:type="dxa"/>
            </w:tcMar>
          </w:tcPr>
          <w:p>
            <w:pPr>
              <w:pStyle w:val="ListParagraph"/>
              <w:numPr>
                <w:ilvl w:val="0"/>
                <w:numId w:val="7"/>
              </w:numPr>
              <w:rPr>
                <w:szCs w:val="20"/>
              </w:rPr>
            </w:pPr>
            <w:r>
              <w:rPr>
                <w:szCs w:val="20"/>
              </w:rPr>
              <w:t xml:space="preserve">Sadarbības partnera izvēle un tā ietekme uz nākotnes sadarbības iespējām </w:t>
            </w:r>
          </w:p>
        </w:tc>
        <w:tc>
          <w:tcPr>
            <w:tcW w:w="1559"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5</w:t>
            </w:r>
          </w:p>
        </w:tc>
        <w:tc>
          <w:tcPr>
            <w:tcW w:w="1416"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0</w:t>
            </w:r>
          </w:p>
        </w:tc>
        <w:tc>
          <w:tcPr>
            <w:tcW w:w="1371" w:type="dxa"/>
            <w:tcBorders>
              <w:top w:val="nil"/>
              <w:left w:val="nil"/>
              <w:bottom w:val="nil"/>
              <w:insideH w:val="nil"/>
              <w:right w:val="single" w:sz="4" w:space="0" w:color="00000A"/>
              <w:insideV w:val="single" w:sz="4" w:space="0" w:color="00000A"/>
            </w:tcBorders>
            <w:shd w:fill="FFFFFF" w:val="clear"/>
          </w:tcPr>
          <w:p>
            <w:pPr>
              <w:pStyle w:val="Normal"/>
              <w:spacing w:before="0" w:after="0"/>
              <w:jc w:val="right"/>
              <w:rPr>
                <w:rFonts w:cs="Times New Roman" w:ascii="Times New Roman" w:hAnsi="Times New Roman"/>
                <w:i/>
                <w:sz w:val="24"/>
                <w:szCs w:val="20"/>
              </w:rPr>
            </w:pPr>
            <w:r>
              <w:rPr>
                <w:rFonts w:cs="Times New Roman" w:ascii="Times New Roman" w:hAnsi="Times New Roman"/>
                <w:i/>
                <w:sz w:val="24"/>
                <w:szCs w:val="20"/>
              </w:rPr>
            </w:r>
          </w:p>
        </w:tc>
      </w:tr>
      <w:tr>
        <w:trPr>
          <w:trHeight w:val="230" w:hRule="atLeast"/>
          <w:cantSplit w:val="false"/>
        </w:trPr>
        <w:tc>
          <w:tcPr>
            <w:tcW w:w="5489" w:type="dxa"/>
            <w:gridSpan w:val="2"/>
            <w:tcBorders>
              <w:top w:val="nil"/>
              <w:left w:val="single" w:sz="4" w:space="0" w:color="00000A"/>
              <w:bottom w:val="nil"/>
              <w:insideH w:val="nil"/>
              <w:right w:val="nil"/>
              <w:insideV w:val="nil"/>
            </w:tcBorders>
            <w:shd w:fill="auto" w:val="clear"/>
            <w:tcMar>
              <w:left w:w="108" w:type="dxa"/>
            </w:tcMar>
          </w:tcPr>
          <w:p>
            <w:pPr>
              <w:pStyle w:val="ListParagraph"/>
              <w:numPr>
                <w:ilvl w:val="0"/>
                <w:numId w:val="7"/>
              </w:numPr>
              <w:rPr>
                <w:szCs w:val="20"/>
              </w:rPr>
            </w:pPr>
            <w:r>
              <w:rPr>
                <w:szCs w:val="20"/>
              </w:rPr>
              <w:t>Jauniegūto zināšanu paredzētā izplatīšana</w:t>
            </w:r>
          </w:p>
        </w:tc>
        <w:tc>
          <w:tcPr>
            <w:tcW w:w="1559"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5</w:t>
            </w:r>
          </w:p>
        </w:tc>
        <w:tc>
          <w:tcPr>
            <w:tcW w:w="1416"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0</w:t>
            </w:r>
          </w:p>
        </w:tc>
        <w:tc>
          <w:tcPr>
            <w:tcW w:w="1371" w:type="dxa"/>
            <w:tcBorders>
              <w:top w:val="nil"/>
              <w:left w:val="nil"/>
              <w:bottom w:val="nil"/>
              <w:insideH w:val="nil"/>
              <w:right w:val="single" w:sz="4" w:space="0" w:color="00000A"/>
              <w:insideV w:val="single" w:sz="4" w:space="0" w:color="00000A"/>
            </w:tcBorders>
            <w:shd w:fill="FFFFFF" w:val="clear"/>
          </w:tcPr>
          <w:p>
            <w:pPr>
              <w:pStyle w:val="Normal"/>
              <w:spacing w:before="0" w:after="0"/>
              <w:jc w:val="right"/>
              <w:rPr>
                <w:rFonts w:cs="Times New Roman" w:ascii="Times New Roman" w:hAnsi="Times New Roman"/>
                <w:i/>
                <w:sz w:val="24"/>
                <w:szCs w:val="20"/>
              </w:rPr>
            </w:pPr>
            <w:r>
              <w:rPr>
                <w:rFonts w:cs="Times New Roman" w:ascii="Times New Roman" w:hAnsi="Times New Roman"/>
                <w:i/>
                <w:sz w:val="24"/>
                <w:szCs w:val="20"/>
              </w:rPr>
            </w:r>
          </w:p>
        </w:tc>
      </w:tr>
      <w:tr>
        <w:trPr>
          <w:trHeight w:val="230" w:hRule="atLeast"/>
          <w:cantSplit w:val="false"/>
        </w:trPr>
        <w:tc>
          <w:tcPr>
            <w:tcW w:w="5489" w:type="dxa"/>
            <w:gridSpan w:val="2"/>
            <w:tcBorders>
              <w:top w:val="nil"/>
              <w:left w:val="single" w:sz="4" w:space="0" w:color="00000A"/>
              <w:bottom w:val="nil"/>
              <w:insideH w:val="nil"/>
              <w:right w:val="nil"/>
              <w:insideV w:val="nil"/>
            </w:tcBorders>
            <w:shd w:fill="auto" w:val="clear"/>
            <w:tcMar>
              <w:left w:w="108" w:type="dxa"/>
            </w:tcMar>
          </w:tcPr>
          <w:p>
            <w:pPr>
              <w:pStyle w:val="ListParagraph"/>
              <w:numPr>
                <w:ilvl w:val="0"/>
                <w:numId w:val="1"/>
              </w:numPr>
              <w:ind w:left="347" w:right="0" w:hanging="360"/>
              <w:rPr>
                <w:b/>
              </w:rPr>
            </w:pPr>
            <w:r>
              <w:rPr>
                <w:b/>
              </w:rPr>
              <w:t>Pētījuma īstenošanas plānojums</w:t>
            </w:r>
          </w:p>
        </w:tc>
        <w:tc>
          <w:tcPr>
            <w:tcW w:w="1559" w:type="dxa"/>
            <w:gridSpan w:val="2"/>
            <w:tcBorders>
              <w:top w:val="nil"/>
              <w:left w:val="nil"/>
              <w:bottom w:val="nil"/>
              <w:insideH w:val="nil"/>
              <w:right w:val="nil"/>
              <w:insideV w:val="nil"/>
            </w:tcBorders>
            <w:shd w:fill="FFFFFF" w:val="clear"/>
          </w:tcPr>
          <w:p>
            <w:pPr>
              <w:pStyle w:val="Normal"/>
              <w:spacing w:before="0" w:after="0"/>
              <w:rPr>
                <w:rFonts w:cs="Times New Roman" w:ascii="Times New Roman" w:hAnsi="Times New Roman"/>
                <w:b/>
                <w:sz w:val="24"/>
              </w:rPr>
            </w:pPr>
            <w:r>
              <w:rPr>
                <w:rFonts w:cs="Times New Roman" w:ascii="Times New Roman" w:hAnsi="Times New Roman"/>
                <w:b/>
                <w:sz w:val="24"/>
              </w:rPr>
            </w:r>
          </w:p>
        </w:tc>
        <w:tc>
          <w:tcPr>
            <w:tcW w:w="1416" w:type="dxa"/>
            <w:gridSpan w:val="2"/>
            <w:tcBorders>
              <w:top w:val="nil"/>
              <w:left w:val="nil"/>
              <w:bottom w:val="nil"/>
              <w:insideH w:val="nil"/>
              <w:right w:val="nil"/>
              <w:insideV w:val="nil"/>
            </w:tcBorders>
            <w:shd w:fill="FFFFFF" w:val="clear"/>
          </w:tcPr>
          <w:p>
            <w:pPr>
              <w:pStyle w:val="Normal"/>
              <w:spacing w:before="0" w:after="0"/>
              <w:rPr>
                <w:rFonts w:cs="Times New Roman" w:ascii="Times New Roman" w:hAnsi="Times New Roman"/>
                <w:b/>
                <w:sz w:val="24"/>
              </w:rPr>
            </w:pPr>
            <w:r>
              <w:rPr>
                <w:rFonts w:cs="Times New Roman" w:ascii="Times New Roman" w:hAnsi="Times New Roman"/>
                <w:b/>
                <w:sz w:val="24"/>
              </w:rPr>
            </w:r>
          </w:p>
        </w:tc>
        <w:tc>
          <w:tcPr>
            <w:tcW w:w="1371" w:type="dxa"/>
            <w:tcBorders>
              <w:top w:val="nil"/>
              <w:left w:val="nil"/>
              <w:bottom w:val="nil"/>
              <w:insideH w:val="nil"/>
              <w:right w:val="single" w:sz="4" w:space="0" w:color="00000A"/>
              <w:insideV w:val="single" w:sz="4" w:space="0" w:color="00000A"/>
            </w:tcBorders>
            <w:shd w:fill="FFFFFF" w:val="clear"/>
          </w:tcPr>
          <w:p>
            <w:pPr>
              <w:pStyle w:val="Normal"/>
              <w:spacing w:before="0" w:after="0"/>
              <w:rPr>
                <w:rFonts w:cs="Times New Roman" w:ascii="Times New Roman" w:hAnsi="Times New Roman"/>
                <w:b/>
                <w:sz w:val="24"/>
              </w:rPr>
            </w:pPr>
            <w:r>
              <w:rPr>
                <w:rFonts w:cs="Times New Roman" w:ascii="Times New Roman" w:hAnsi="Times New Roman"/>
                <w:b/>
                <w:sz w:val="24"/>
              </w:rPr>
            </w:r>
          </w:p>
        </w:tc>
      </w:tr>
      <w:tr>
        <w:trPr>
          <w:trHeight w:val="230" w:hRule="atLeast"/>
          <w:cantSplit w:val="false"/>
        </w:trPr>
        <w:tc>
          <w:tcPr>
            <w:tcW w:w="5489" w:type="dxa"/>
            <w:gridSpan w:val="2"/>
            <w:tcBorders>
              <w:top w:val="nil"/>
              <w:left w:val="single" w:sz="4" w:space="0" w:color="00000A"/>
              <w:bottom w:val="nil"/>
              <w:insideH w:val="nil"/>
              <w:right w:val="nil"/>
              <w:insideV w:val="nil"/>
            </w:tcBorders>
            <w:shd w:fill="auto" w:val="clear"/>
            <w:tcMar>
              <w:left w:w="108" w:type="dxa"/>
            </w:tcMar>
          </w:tcPr>
          <w:p>
            <w:pPr>
              <w:pStyle w:val="ListParagraph"/>
              <w:numPr>
                <w:ilvl w:val="0"/>
                <w:numId w:val="8"/>
              </w:numPr>
              <w:rPr>
                <w:szCs w:val="20"/>
              </w:rPr>
            </w:pPr>
            <w:r>
              <w:rPr>
                <w:szCs w:val="20"/>
              </w:rPr>
              <w:t>Pētījumu un mācību plāna kvalitāte, samērība</w:t>
            </w:r>
          </w:p>
        </w:tc>
        <w:tc>
          <w:tcPr>
            <w:tcW w:w="1559"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5</w:t>
            </w:r>
          </w:p>
        </w:tc>
        <w:tc>
          <w:tcPr>
            <w:tcW w:w="1416"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0</w:t>
            </w:r>
          </w:p>
        </w:tc>
        <w:tc>
          <w:tcPr>
            <w:tcW w:w="1371" w:type="dxa"/>
            <w:tcBorders>
              <w:top w:val="nil"/>
              <w:left w:val="nil"/>
              <w:bottom w:val="nil"/>
              <w:insideH w:val="nil"/>
              <w:right w:val="single" w:sz="4" w:space="0" w:color="00000A"/>
              <w:insideV w:val="single" w:sz="4" w:space="0" w:color="00000A"/>
            </w:tcBorders>
            <w:shd w:fill="FFFFFF" w:val="clear"/>
          </w:tcPr>
          <w:p>
            <w:pPr>
              <w:pStyle w:val="Normal"/>
              <w:spacing w:before="0" w:after="0"/>
              <w:jc w:val="right"/>
              <w:rPr>
                <w:rFonts w:cs="Times New Roman" w:ascii="Times New Roman" w:hAnsi="Times New Roman"/>
                <w:i/>
                <w:sz w:val="24"/>
                <w:szCs w:val="20"/>
              </w:rPr>
            </w:pPr>
            <w:r>
              <w:rPr>
                <w:rFonts w:cs="Times New Roman" w:ascii="Times New Roman" w:hAnsi="Times New Roman"/>
                <w:i/>
                <w:sz w:val="24"/>
                <w:szCs w:val="20"/>
              </w:rPr>
            </w:r>
          </w:p>
        </w:tc>
      </w:tr>
      <w:tr>
        <w:trPr>
          <w:trHeight w:val="230" w:hRule="atLeast"/>
          <w:cantSplit w:val="false"/>
        </w:trPr>
        <w:tc>
          <w:tcPr>
            <w:tcW w:w="5489" w:type="dxa"/>
            <w:gridSpan w:val="2"/>
            <w:tcBorders>
              <w:top w:val="nil"/>
              <w:left w:val="single" w:sz="4" w:space="0" w:color="00000A"/>
              <w:bottom w:val="nil"/>
              <w:insideH w:val="nil"/>
              <w:right w:val="nil"/>
              <w:insideV w:val="nil"/>
            </w:tcBorders>
            <w:shd w:fill="auto" w:val="clear"/>
            <w:tcMar>
              <w:left w:w="108" w:type="dxa"/>
            </w:tcMar>
          </w:tcPr>
          <w:p>
            <w:pPr>
              <w:pStyle w:val="ListParagraph"/>
              <w:numPr>
                <w:ilvl w:val="0"/>
                <w:numId w:val="8"/>
              </w:numPr>
              <w:rPr>
                <w:szCs w:val="20"/>
              </w:rPr>
            </w:pPr>
            <w:r>
              <w:rPr>
                <w:szCs w:val="20"/>
              </w:rPr>
              <w:t>Plāna atbilstība izvirzītajiem mērķiem un uzdevumiem</w:t>
            </w:r>
          </w:p>
        </w:tc>
        <w:tc>
          <w:tcPr>
            <w:tcW w:w="1559"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5</w:t>
            </w:r>
          </w:p>
        </w:tc>
        <w:tc>
          <w:tcPr>
            <w:tcW w:w="1416"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0</w:t>
            </w:r>
          </w:p>
        </w:tc>
        <w:tc>
          <w:tcPr>
            <w:tcW w:w="1371" w:type="dxa"/>
            <w:tcBorders>
              <w:top w:val="nil"/>
              <w:left w:val="nil"/>
              <w:bottom w:val="nil"/>
              <w:insideH w:val="nil"/>
              <w:right w:val="single" w:sz="4" w:space="0" w:color="00000A"/>
              <w:insideV w:val="single" w:sz="4" w:space="0" w:color="00000A"/>
            </w:tcBorders>
            <w:shd w:fill="FFFFFF" w:val="clear"/>
          </w:tcPr>
          <w:p>
            <w:pPr>
              <w:pStyle w:val="Normal"/>
              <w:spacing w:before="0" w:after="0"/>
              <w:jc w:val="right"/>
              <w:rPr>
                <w:rFonts w:cs="Times New Roman" w:ascii="Times New Roman" w:hAnsi="Times New Roman"/>
                <w:i/>
                <w:sz w:val="24"/>
                <w:szCs w:val="20"/>
              </w:rPr>
            </w:pPr>
            <w:r>
              <w:rPr>
                <w:rFonts w:cs="Times New Roman" w:ascii="Times New Roman" w:hAnsi="Times New Roman"/>
                <w:i/>
                <w:sz w:val="24"/>
                <w:szCs w:val="20"/>
              </w:rPr>
            </w:r>
          </w:p>
        </w:tc>
      </w:tr>
      <w:tr>
        <w:trPr>
          <w:trHeight w:val="230" w:hRule="atLeast"/>
          <w:cantSplit w:val="false"/>
        </w:trPr>
        <w:tc>
          <w:tcPr>
            <w:tcW w:w="5489" w:type="dxa"/>
            <w:gridSpan w:val="2"/>
            <w:tcBorders>
              <w:top w:val="nil"/>
              <w:left w:val="single" w:sz="4" w:space="0" w:color="00000A"/>
              <w:bottom w:val="nil"/>
              <w:insideH w:val="nil"/>
              <w:right w:val="nil"/>
              <w:insideV w:val="nil"/>
            </w:tcBorders>
            <w:shd w:fill="auto" w:val="clear"/>
            <w:tcMar>
              <w:left w:w="108" w:type="dxa"/>
            </w:tcMar>
          </w:tcPr>
          <w:p>
            <w:pPr>
              <w:pStyle w:val="ListParagraph"/>
              <w:numPr>
                <w:ilvl w:val="0"/>
                <w:numId w:val="8"/>
              </w:numPr>
              <w:rPr>
                <w:szCs w:val="20"/>
              </w:rPr>
            </w:pPr>
            <w:r>
              <w:rPr>
                <w:szCs w:val="20"/>
              </w:rPr>
              <w:t>Darba posmu (workpackages) uzdevumu (tasks), nodevumu (deliverables) un atskaites punktu (milestones) atbilstība un ticamība</w:t>
            </w:r>
          </w:p>
        </w:tc>
        <w:tc>
          <w:tcPr>
            <w:tcW w:w="1559"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5</w:t>
            </w:r>
          </w:p>
        </w:tc>
        <w:tc>
          <w:tcPr>
            <w:tcW w:w="1416"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0</w:t>
            </w:r>
          </w:p>
        </w:tc>
        <w:tc>
          <w:tcPr>
            <w:tcW w:w="1371" w:type="dxa"/>
            <w:tcBorders>
              <w:top w:val="nil"/>
              <w:left w:val="nil"/>
              <w:bottom w:val="nil"/>
              <w:insideH w:val="nil"/>
              <w:right w:val="single" w:sz="4" w:space="0" w:color="00000A"/>
              <w:insideV w:val="single" w:sz="4" w:space="0" w:color="00000A"/>
            </w:tcBorders>
            <w:shd w:fill="FFFFFF" w:val="clear"/>
          </w:tcPr>
          <w:p>
            <w:pPr>
              <w:pStyle w:val="Normal"/>
              <w:spacing w:before="0" w:after="0"/>
              <w:jc w:val="right"/>
              <w:rPr>
                <w:rFonts w:cs="Times New Roman" w:ascii="Times New Roman" w:hAnsi="Times New Roman"/>
                <w:i/>
                <w:sz w:val="24"/>
                <w:szCs w:val="20"/>
              </w:rPr>
            </w:pPr>
            <w:r>
              <w:rPr>
                <w:rFonts w:cs="Times New Roman" w:ascii="Times New Roman" w:hAnsi="Times New Roman"/>
                <w:i/>
                <w:sz w:val="24"/>
                <w:szCs w:val="20"/>
              </w:rPr>
            </w:r>
          </w:p>
        </w:tc>
      </w:tr>
      <w:tr>
        <w:trPr>
          <w:trHeight w:val="230" w:hRule="atLeast"/>
          <w:cantSplit w:val="false"/>
        </w:trPr>
        <w:tc>
          <w:tcPr>
            <w:tcW w:w="5489" w:type="dxa"/>
            <w:gridSpan w:val="2"/>
            <w:tcBorders>
              <w:top w:val="nil"/>
              <w:left w:val="single" w:sz="4" w:space="0" w:color="00000A"/>
              <w:bottom w:val="nil"/>
              <w:insideH w:val="nil"/>
              <w:right w:val="nil"/>
              <w:insideV w:val="nil"/>
            </w:tcBorders>
            <w:shd w:fill="auto" w:val="clear"/>
            <w:tcMar>
              <w:left w:w="108" w:type="dxa"/>
            </w:tcMar>
          </w:tcPr>
          <w:p>
            <w:pPr>
              <w:pStyle w:val="ListParagraph"/>
              <w:numPr>
                <w:ilvl w:val="0"/>
                <w:numId w:val="8"/>
              </w:numPr>
              <w:rPr>
                <w:szCs w:val="20"/>
              </w:rPr>
            </w:pPr>
            <w:r>
              <w:rPr>
                <w:szCs w:val="20"/>
              </w:rPr>
              <w:t>Nepieciešamās zinātniskās aparatūras un infrastruktūras nodrošinājums projekta iesniedzēja institūcijā vai pie sadarbības partnera, iespēja veikt pētījumu, nepastāv juridiski šķēršļi tā realizēšanai, nav pretrunā ar “ResearchEthics un ResearchIntegrity” prasībām un praksi Latvijā</w:t>
            </w:r>
          </w:p>
        </w:tc>
        <w:tc>
          <w:tcPr>
            <w:tcW w:w="1559"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5</w:t>
            </w:r>
          </w:p>
        </w:tc>
        <w:tc>
          <w:tcPr>
            <w:tcW w:w="1416"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0</w:t>
            </w:r>
          </w:p>
        </w:tc>
        <w:tc>
          <w:tcPr>
            <w:tcW w:w="1371" w:type="dxa"/>
            <w:tcBorders>
              <w:top w:val="nil"/>
              <w:left w:val="nil"/>
              <w:bottom w:val="nil"/>
              <w:insideH w:val="nil"/>
              <w:right w:val="single" w:sz="4" w:space="0" w:color="00000A"/>
              <w:insideV w:val="single" w:sz="4" w:space="0" w:color="00000A"/>
            </w:tcBorders>
            <w:shd w:fill="FFFFFF" w:val="clear"/>
          </w:tcPr>
          <w:p>
            <w:pPr>
              <w:pStyle w:val="Normal"/>
              <w:spacing w:before="0" w:after="0"/>
              <w:jc w:val="right"/>
              <w:rPr>
                <w:rFonts w:cs="Times New Roman" w:ascii="Times New Roman" w:hAnsi="Times New Roman"/>
                <w:i/>
                <w:sz w:val="24"/>
                <w:szCs w:val="20"/>
              </w:rPr>
            </w:pPr>
            <w:r>
              <w:rPr>
                <w:rFonts w:cs="Times New Roman" w:ascii="Times New Roman" w:hAnsi="Times New Roman"/>
                <w:i/>
                <w:sz w:val="24"/>
                <w:szCs w:val="20"/>
              </w:rPr>
            </w:r>
          </w:p>
        </w:tc>
      </w:tr>
      <w:tr>
        <w:trPr>
          <w:trHeight w:val="230" w:hRule="atLeast"/>
          <w:cantSplit w:val="false"/>
        </w:trPr>
        <w:tc>
          <w:tcPr>
            <w:tcW w:w="5489" w:type="dxa"/>
            <w:gridSpan w:val="2"/>
            <w:tcBorders>
              <w:top w:val="nil"/>
              <w:left w:val="single" w:sz="4" w:space="0" w:color="00000A"/>
              <w:bottom w:val="nil"/>
              <w:insideH w:val="nil"/>
              <w:right w:val="nil"/>
              <w:insideV w:val="nil"/>
            </w:tcBorders>
            <w:shd w:fill="auto" w:val="clear"/>
            <w:tcMar>
              <w:left w:w="108" w:type="dxa"/>
            </w:tcMar>
          </w:tcPr>
          <w:p>
            <w:pPr>
              <w:pStyle w:val="ListParagraph"/>
              <w:numPr>
                <w:ilvl w:val="0"/>
                <w:numId w:val="1"/>
              </w:numPr>
              <w:ind w:left="347" w:right="0" w:hanging="360"/>
              <w:rPr>
                <w:b/>
              </w:rPr>
            </w:pPr>
            <w:r>
              <w:rPr>
                <w:b/>
              </w:rPr>
              <w:t>Pēcdoktoranta zinātniskā kapacitāte</w:t>
            </w:r>
          </w:p>
        </w:tc>
        <w:tc>
          <w:tcPr>
            <w:tcW w:w="1559" w:type="dxa"/>
            <w:gridSpan w:val="2"/>
            <w:tcBorders>
              <w:top w:val="nil"/>
              <w:left w:val="nil"/>
              <w:bottom w:val="nil"/>
              <w:insideH w:val="nil"/>
              <w:right w:val="nil"/>
              <w:insideV w:val="nil"/>
            </w:tcBorders>
            <w:shd w:fill="FFFFFF" w:val="clear"/>
          </w:tcPr>
          <w:p>
            <w:pPr>
              <w:pStyle w:val="Normal"/>
              <w:spacing w:before="0" w:after="0"/>
              <w:rPr>
                <w:rFonts w:cs="Times New Roman" w:ascii="Times New Roman" w:hAnsi="Times New Roman"/>
                <w:b/>
                <w:sz w:val="24"/>
              </w:rPr>
            </w:pPr>
            <w:r>
              <w:rPr>
                <w:rFonts w:cs="Times New Roman" w:ascii="Times New Roman" w:hAnsi="Times New Roman"/>
                <w:b/>
                <w:sz w:val="24"/>
              </w:rPr>
            </w:r>
          </w:p>
        </w:tc>
        <w:tc>
          <w:tcPr>
            <w:tcW w:w="1416" w:type="dxa"/>
            <w:gridSpan w:val="2"/>
            <w:tcBorders>
              <w:top w:val="nil"/>
              <w:left w:val="nil"/>
              <w:bottom w:val="nil"/>
              <w:insideH w:val="nil"/>
              <w:right w:val="nil"/>
              <w:insideV w:val="nil"/>
            </w:tcBorders>
            <w:shd w:fill="FFFFFF" w:val="clear"/>
          </w:tcPr>
          <w:p>
            <w:pPr>
              <w:pStyle w:val="Normal"/>
              <w:spacing w:before="0" w:after="0"/>
              <w:rPr>
                <w:rFonts w:cs="Times New Roman" w:ascii="Times New Roman" w:hAnsi="Times New Roman"/>
                <w:b/>
                <w:sz w:val="24"/>
              </w:rPr>
            </w:pPr>
            <w:r>
              <w:rPr>
                <w:rFonts w:cs="Times New Roman" w:ascii="Times New Roman" w:hAnsi="Times New Roman"/>
                <w:b/>
                <w:sz w:val="24"/>
              </w:rPr>
            </w:r>
          </w:p>
        </w:tc>
        <w:tc>
          <w:tcPr>
            <w:tcW w:w="1371" w:type="dxa"/>
            <w:tcBorders>
              <w:top w:val="nil"/>
              <w:left w:val="nil"/>
              <w:bottom w:val="nil"/>
              <w:insideH w:val="nil"/>
              <w:right w:val="single" w:sz="4" w:space="0" w:color="00000A"/>
              <w:insideV w:val="single" w:sz="4" w:space="0" w:color="00000A"/>
            </w:tcBorders>
            <w:shd w:fill="FFFFFF" w:val="clear"/>
          </w:tcPr>
          <w:p>
            <w:pPr>
              <w:pStyle w:val="Normal"/>
              <w:spacing w:before="0" w:after="0"/>
              <w:rPr>
                <w:rFonts w:cs="Times New Roman" w:ascii="Times New Roman" w:hAnsi="Times New Roman"/>
                <w:b/>
                <w:sz w:val="24"/>
              </w:rPr>
            </w:pPr>
            <w:r>
              <w:rPr>
                <w:rFonts w:cs="Times New Roman" w:ascii="Times New Roman" w:hAnsi="Times New Roman"/>
                <w:b/>
                <w:sz w:val="24"/>
              </w:rPr>
            </w:r>
          </w:p>
        </w:tc>
      </w:tr>
      <w:tr>
        <w:trPr>
          <w:trHeight w:val="230" w:hRule="atLeast"/>
          <w:cantSplit w:val="false"/>
        </w:trPr>
        <w:tc>
          <w:tcPr>
            <w:tcW w:w="5489" w:type="dxa"/>
            <w:gridSpan w:val="2"/>
            <w:tcBorders>
              <w:top w:val="nil"/>
              <w:left w:val="single" w:sz="4" w:space="0" w:color="00000A"/>
              <w:bottom w:val="nil"/>
              <w:insideH w:val="nil"/>
              <w:right w:val="nil"/>
              <w:insideV w:val="nil"/>
            </w:tcBorders>
            <w:shd w:fill="auto" w:val="clear"/>
            <w:tcMar>
              <w:left w:w="108" w:type="dxa"/>
            </w:tcMar>
          </w:tcPr>
          <w:p>
            <w:pPr>
              <w:pStyle w:val="ListParagraph"/>
              <w:numPr>
                <w:ilvl w:val="0"/>
                <w:numId w:val="9"/>
              </w:numPr>
              <w:rPr>
                <w:szCs w:val="20"/>
              </w:rPr>
            </w:pPr>
            <w:r>
              <w:rPr>
                <w:szCs w:val="20"/>
              </w:rPr>
              <w:t>Pēcdoktoranta pašreizējās zinātniskās kapacitātes atbilstība izvirzītajam pētījuma mērķim</w:t>
            </w:r>
          </w:p>
        </w:tc>
        <w:tc>
          <w:tcPr>
            <w:tcW w:w="1559"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5</w:t>
            </w:r>
          </w:p>
        </w:tc>
        <w:tc>
          <w:tcPr>
            <w:tcW w:w="1416"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0</w:t>
            </w:r>
          </w:p>
        </w:tc>
        <w:tc>
          <w:tcPr>
            <w:tcW w:w="1371" w:type="dxa"/>
            <w:tcBorders>
              <w:top w:val="nil"/>
              <w:left w:val="nil"/>
              <w:bottom w:val="nil"/>
              <w:insideH w:val="nil"/>
              <w:right w:val="single" w:sz="4" w:space="0" w:color="00000A"/>
              <w:insideV w:val="single" w:sz="4" w:space="0" w:color="00000A"/>
            </w:tcBorders>
            <w:shd w:fill="FFFFFF" w:val="clear"/>
          </w:tcPr>
          <w:p>
            <w:pPr>
              <w:pStyle w:val="Normal"/>
              <w:spacing w:before="0" w:after="0"/>
              <w:jc w:val="right"/>
              <w:rPr>
                <w:rFonts w:cs="Times New Roman" w:ascii="Times New Roman" w:hAnsi="Times New Roman"/>
                <w:i/>
                <w:sz w:val="24"/>
                <w:szCs w:val="20"/>
              </w:rPr>
            </w:pPr>
            <w:r>
              <w:rPr>
                <w:rFonts w:cs="Times New Roman" w:ascii="Times New Roman" w:hAnsi="Times New Roman"/>
                <w:i/>
                <w:sz w:val="24"/>
                <w:szCs w:val="20"/>
              </w:rPr>
            </w:r>
          </w:p>
        </w:tc>
      </w:tr>
      <w:tr>
        <w:trPr>
          <w:trHeight w:val="230" w:hRule="atLeast"/>
          <w:cantSplit w:val="false"/>
        </w:trPr>
        <w:tc>
          <w:tcPr>
            <w:tcW w:w="5489" w:type="dxa"/>
            <w:gridSpan w:val="2"/>
            <w:tcBorders>
              <w:top w:val="nil"/>
              <w:left w:val="single" w:sz="4" w:space="0" w:color="00000A"/>
              <w:bottom w:val="nil"/>
              <w:insideH w:val="nil"/>
              <w:right w:val="nil"/>
              <w:insideV w:val="nil"/>
            </w:tcBorders>
            <w:shd w:fill="auto" w:val="clear"/>
            <w:tcMar>
              <w:left w:w="108" w:type="dxa"/>
            </w:tcMar>
          </w:tcPr>
          <w:p>
            <w:pPr>
              <w:pStyle w:val="ListParagraph"/>
              <w:numPr>
                <w:ilvl w:val="0"/>
                <w:numId w:val="9"/>
              </w:numPr>
              <w:rPr>
                <w:szCs w:val="20"/>
              </w:rPr>
            </w:pPr>
            <w:r>
              <w:rPr>
                <w:szCs w:val="20"/>
              </w:rPr>
              <w:t>Pētījuma iespējamais ieguldījums pēcdoktoranta karjeras attīstībā un kapacitātes celšanā</w:t>
            </w:r>
          </w:p>
        </w:tc>
        <w:tc>
          <w:tcPr>
            <w:tcW w:w="1559"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5</w:t>
            </w:r>
          </w:p>
        </w:tc>
        <w:tc>
          <w:tcPr>
            <w:tcW w:w="1416"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0</w:t>
            </w:r>
          </w:p>
        </w:tc>
        <w:tc>
          <w:tcPr>
            <w:tcW w:w="1371" w:type="dxa"/>
            <w:tcBorders>
              <w:top w:val="nil"/>
              <w:left w:val="nil"/>
              <w:bottom w:val="nil"/>
              <w:insideH w:val="nil"/>
              <w:right w:val="single" w:sz="4" w:space="0" w:color="00000A"/>
              <w:insideV w:val="single" w:sz="4" w:space="0" w:color="00000A"/>
            </w:tcBorders>
            <w:shd w:fill="FFFFFF" w:val="clear"/>
          </w:tcPr>
          <w:p>
            <w:pPr>
              <w:pStyle w:val="Normal"/>
              <w:spacing w:before="0" w:after="0"/>
              <w:jc w:val="right"/>
              <w:rPr>
                <w:rFonts w:cs="Times New Roman" w:ascii="Times New Roman" w:hAnsi="Times New Roman"/>
                <w:i/>
                <w:sz w:val="24"/>
                <w:szCs w:val="20"/>
              </w:rPr>
            </w:pPr>
            <w:r>
              <w:rPr>
                <w:rFonts w:cs="Times New Roman" w:ascii="Times New Roman" w:hAnsi="Times New Roman"/>
                <w:i/>
                <w:sz w:val="24"/>
                <w:szCs w:val="20"/>
              </w:rPr>
            </w:r>
          </w:p>
        </w:tc>
      </w:tr>
      <w:tr>
        <w:trPr>
          <w:trHeight w:val="230" w:hRule="atLeast"/>
          <w:cantSplit w:val="false"/>
        </w:trPr>
        <w:tc>
          <w:tcPr>
            <w:tcW w:w="5489" w:type="dxa"/>
            <w:gridSpan w:val="2"/>
            <w:tcBorders>
              <w:top w:val="nil"/>
              <w:left w:val="single" w:sz="4" w:space="0" w:color="00000A"/>
              <w:bottom w:val="nil"/>
              <w:insideH w:val="nil"/>
              <w:right w:val="nil"/>
              <w:insideV w:val="nil"/>
            </w:tcBorders>
            <w:shd w:fill="auto" w:val="clear"/>
            <w:tcMar>
              <w:left w:w="108" w:type="dxa"/>
            </w:tcMar>
          </w:tcPr>
          <w:p>
            <w:pPr>
              <w:pStyle w:val="ListParagraph"/>
              <w:numPr>
                <w:ilvl w:val="0"/>
                <w:numId w:val="9"/>
              </w:numPr>
              <w:rPr>
                <w:szCs w:val="20"/>
              </w:rPr>
            </w:pPr>
            <w:r>
              <w:rPr>
                <w:szCs w:val="20"/>
              </w:rPr>
              <w:t>Iepriekšējā pieredze un rezultāti jeb sasniegumi (publikācijas, monogrāfijas, patenti, konferences, dalība projektos).</w:t>
            </w:r>
          </w:p>
        </w:tc>
        <w:tc>
          <w:tcPr>
            <w:tcW w:w="1559"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5</w:t>
            </w:r>
          </w:p>
        </w:tc>
        <w:tc>
          <w:tcPr>
            <w:tcW w:w="1416"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0</w:t>
            </w:r>
          </w:p>
        </w:tc>
        <w:tc>
          <w:tcPr>
            <w:tcW w:w="1371" w:type="dxa"/>
            <w:tcBorders>
              <w:top w:val="nil"/>
              <w:left w:val="nil"/>
              <w:bottom w:val="nil"/>
              <w:insideH w:val="nil"/>
              <w:right w:val="single" w:sz="4" w:space="0" w:color="00000A"/>
              <w:insideV w:val="single" w:sz="4" w:space="0" w:color="00000A"/>
            </w:tcBorders>
            <w:shd w:fill="FFFFFF" w:val="clear"/>
          </w:tcPr>
          <w:p>
            <w:pPr>
              <w:pStyle w:val="Normal"/>
              <w:spacing w:before="0" w:after="0"/>
              <w:jc w:val="right"/>
              <w:rPr>
                <w:rFonts w:cs="Times New Roman" w:ascii="Times New Roman" w:hAnsi="Times New Roman"/>
                <w:i/>
                <w:sz w:val="24"/>
                <w:szCs w:val="20"/>
              </w:rPr>
            </w:pPr>
            <w:r>
              <w:rPr>
                <w:rFonts w:cs="Times New Roman" w:ascii="Times New Roman" w:hAnsi="Times New Roman"/>
                <w:i/>
                <w:sz w:val="24"/>
                <w:szCs w:val="20"/>
              </w:rPr>
            </w:r>
          </w:p>
        </w:tc>
      </w:tr>
      <w:tr>
        <w:trPr>
          <w:trHeight w:val="165" w:hRule="atLeast"/>
          <w:cantSplit w:val="false"/>
        </w:trPr>
        <w:tc>
          <w:tcPr>
            <w:tcW w:w="5489" w:type="dxa"/>
            <w:gridSpan w:val="2"/>
            <w:tcBorders>
              <w:top w:val="nil"/>
              <w:left w:val="single" w:sz="4" w:space="0" w:color="00000A"/>
              <w:bottom w:val="nil"/>
              <w:insideH w:val="nil"/>
              <w:right w:val="nil"/>
              <w:insideV w:val="nil"/>
            </w:tcBorders>
            <w:shd w:fill="auto" w:val="clear"/>
            <w:tcMar>
              <w:left w:w="108" w:type="dxa"/>
            </w:tcMar>
          </w:tcPr>
          <w:p>
            <w:pPr>
              <w:pStyle w:val="ListParagraph"/>
              <w:numPr>
                <w:ilvl w:val="0"/>
                <w:numId w:val="9"/>
              </w:numPr>
              <w:rPr>
                <w:szCs w:val="20"/>
              </w:rPr>
            </w:pPr>
            <w:r>
              <w:rPr>
                <w:szCs w:val="20"/>
              </w:rPr>
              <w:t>Pedagoģiskais darbs</w:t>
            </w:r>
          </w:p>
        </w:tc>
        <w:tc>
          <w:tcPr>
            <w:tcW w:w="1559"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5</w:t>
            </w:r>
          </w:p>
        </w:tc>
        <w:tc>
          <w:tcPr>
            <w:tcW w:w="1416"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0</w:t>
            </w:r>
          </w:p>
        </w:tc>
        <w:tc>
          <w:tcPr>
            <w:tcW w:w="1371" w:type="dxa"/>
            <w:tcBorders>
              <w:top w:val="nil"/>
              <w:left w:val="nil"/>
              <w:bottom w:val="nil"/>
              <w:insideH w:val="nil"/>
              <w:right w:val="single" w:sz="4" w:space="0" w:color="00000A"/>
              <w:insideV w:val="single" w:sz="4" w:space="0" w:color="00000A"/>
            </w:tcBorders>
            <w:shd w:fill="FFFFFF" w:val="clear"/>
          </w:tcPr>
          <w:p>
            <w:pPr>
              <w:pStyle w:val="Normal"/>
              <w:spacing w:before="0" w:after="0"/>
              <w:jc w:val="right"/>
              <w:rPr>
                <w:rFonts w:cs="Times New Roman" w:ascii="Times New Roman" w:hAnsi="Times New Roman"/>
                <w:i/>
                <w:sz w:val="24"/>
                <w:szCs w:val="20"/>
              </w:rPr>
            </w:pPr>
            <w:r>
              <w:rPr>
                <w:rFonts w:cs="Times New Roman" w:ascii="Times New Roman" w:hAnsi="Times New Roman"/>
                <w:i/>
                <w:sz w:val="24"/>
                <w:szCs w:val="20"/>
              </w:rPr>
            </w:r>
          </w:p>
        </w:tc>
      </w:tr>
      <w:tr>
        <w:trPr>
          <w:trHeight w:val="230" w:hRule="atLeast"/>
          <w:cantSplit w:val="false"/>
        </w:trPr>
        <w:tc>
          <w:tcPr>
            <w:tcW w:w="5489" w:type="dxa"/>
            <w:gridSpan w:val="2"/>
            <w:tcBorders>
              <w:top w:val="nil"/>
              <w:left w:val="single" w:sz="4" w:space="0" w:color="00000A"/>
              <w:bottom w:val="nil"/>
              <w:insideH w:val="nil"/>
              <w:right w:val="nil"/>
              <w:insideV w:val="nil"/>
            </w:tcBorders>
            <w:shd w:fill="auto" w:val="clear"/>
            <w:tcMar>
              <w:left w:w="108" w:type="dxa"/>
            </w:tcMar>
          </w:tcPr>
          <w:p>
            <w:pPr>
              <w:pStyle w:val="ListParagraph"/>
              <w:numPr>
                <w:ilvl w:val="0"/>
                <w:numId w:val="9"/>
              </w:numPr>
              <w:rPr>
                <w:szCs w:val="20"/>
              </w:rPr>
            </w:pPr>
            <w:r>
              <w:rPr>
                <w:szCs w:val="20"/>
              </w:rPr>
              <w:t>Iepriekšējā starptautiskā pieredze</w:t>
            </w:r>
          </w:p>
        </w:tc>
        <w:tc>
          <w:tcPr>
            <w:tcW w:w="1559"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5</w:t>
            </w:r>
          </w:p>
        </w:tc>
        <w:tc>
          <w:tcPr>
            <w:tcW w:w="1416"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0</w:t>
            </w:r>
          </w:p>
        </w:tc>
        <w:tc>
          <w:tcPr>
            <w:tcW w:w="1371" w:type="dxa"/>
            <w:tcBorders>
              <w:top w:val="nil"/>
              <w:left w:val="nil"/>
              <w:bottom w:val="nil"/>
              <w:insideH w:val="nil"/>
              <w:right w:val="single" w:sz="4" w:space="0" w:color="00000A"/>
              <w:insideV w:val="single" w:sz="4" w:space="0" w:color="00000A"/>
            </w:tcBorders>
            <w:shd w:fill="FFFFFF" w:val="clear"/>
          </w:tcPr>
          <w:p>
            <w:pPr>
              <w:pStyle w:val="Normal"/>
              <w:spacing w:before="0" w:after="0"/>
              <w:jc w:val="right"/>
              <w:rPr>
                <w:rFonts w:cs="Times New Roman" w:ascii="Times New Roman" w:hAnsi="Times New Roman"/>
                <w:i/>
                <w:sz w:val="24"/>
                <w:szCs w:val="20"/>
              </w:rPr>
            </w:pPr>
            <w:r>
              <w:rPr>
                <w:rFonts w:cs="Times New Roman" w:ascii="Times New Roman" w:hAnsi="Times New Roman"/>
                <w:i/>
                <w:sz w:val="24"/>
                <w:szCs w:val="20"/>
              </w:rPr>
            </w:r>
          </w:p>
        </w:tc>
      </w:tr>
      <w:tr>
        <w:trPr>
          <w:trHeight w:val="230" w:hRule="atLeast"/>
          <w:cantSplit w:val="false"/>
        </w:trPr>
        <w:tc>
          <w:tcPr>
            <w:tcW w:w="5489" w:type="dxa"/>
            <w:gridSpan w:val="2"/>
            <w:tcBorders>
              <w:top w:val="nil"/>
              <w:left w:val="single" w:sz="4" w:space="0" w:color="00000A"/>
              <w:bottom w:val="nil"/>
              <w:insideH w:val="nil"/>
              <w:right w:val="nil"/>
              <w:insideV w:val="nil"/>
            </w:tcBorders>
            <w:shd w:fill="auto" w:val="clear"/>
            <w:tcMar>
              <w:left w:w="108" w:type="dxa"/>
            </w:tcMar>
          </w:tcPr>
          <w:p>
            <w:pPr>
              <w:pStyle w:val="ListParagraph"/>
              <w:numPr>
                <w:ilvl w:val="0"/>
                <w:numId w:val="9"/>
              </w:numPr>
              <w:rPr>
                <w:szCs w:val="20"/>
              </w:rPr>
            </w:pPr>
            <w:r>
              <w:rPr>
                <w:szCs w:val="20"/>
              </w:rPr>
              <w:t>Darba pieredze konkrētajā nozarē/zinātnes jomā</w:t>
            </w:r>
          </w:p>
        </w:tc>
        <w:tc>
          <w:tcPr>
            <w:tcW w:w="1559"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5</w:t>
            </w:r>
          </w:p>
        </w:tc>
        <w:tc>
          <w:tcPr>
            <w:tcW w:w="1416"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0</w:t>
            </w:r>
          </w:p>
        </w:tc>
        <w:tc>
          <w:tcPr>
            <w:tcW w:w="1371" w:type="dxa"/>
            <w:tcBorders>
              <w:top w:val="nil"/>
              <w:left w:val="nil"/>
              <w:bottom w:val="nil"/>
              <w:insideH w:val="nil"/>
              <w:right w:val="single" w:sz="4" w:space="0" w:color="00000A"/>
              <w:insideV w:val="single" w:sz="4" w:space="0" w:color="00000A"/>
            </w:tcBorders>
            <w:shd w:fill="FFFFFF" w:val="clear"/>
          </w:tcPr>
          <w:p>
            <w:pPr>
              <w:pStyle w:val="Normal"/>
              <w:spacing w:before="0" w:after="0"/>
              <w:jc w:val="right"/>
              <w:rPr>
                <w:rFonts w:cs="Times New Roman" w:ascii="Times New Roman" w:hAnsi="Times New Roman"/>
                <w:i/>
                <w:sz w:val="24"/>
                <w:szCs w:val="20"/>
              </w:rPr>
            </w:pPr>
            <w:r>
              <w:rPr>
                <w:rFonts w:cs="Times New Roman" w:ascii="Times New Roman" w:hAnsi="Times New Roman"/>
                <w:i/>
                <w:sz w:val="24"/>
                <w:szCs w:val="20"/>
              </w:rPr>
            </w:r>
          </w:p>
        </w:tc>
      </w:tr>
      <w:tr>
        <w:trPr>
          <w:trHeight w:val="230" w:hRule="atLeast"/>
          <w:cantSplit w:val="false"/>
        </w:trPr>
        <w:tc>
          <w:tcPr>
            <w:tcW w:w="5489" w:type="dxa"/>
            <w:gridSpan w:val="2"/>
            <w:tcBorders>
              <w:top w:val="nil"/>
              <w:left w:val="single" w:sz="4" w:space="0" w:color="00000A"/>
              <w:bottom w:val="nil"/>
              <w:insideH w:val="nil"/>
              <w:right w:val="nil"/>
              <w:insideV w:val="nil"/>
            </w:tcBorders>
            <w:shd w:fill="auto" w:val="clear"/>
            <w:tcMar>
              <w:left w:w="108" w:type="dxa"/>
            </w:tcMar>
          </w:tcPr>
          <w:p>
            <w:pPr>
              <w:pStyle w:val="ListParagraph"/>
              <w:numPr>
                <w:ilvl w:val="0"/>
                <w:numId w:val="1"/>
              </w:numPr>
              <w:ind w:left="347" w:right="0" w:hanging="360"/>
              <w:rPr>
                <w:b/>
                <w:bCs/>
              </w:rPr>
            </w:pPr>
            <w:r>
              <w:rPr>
                <w:b/>
                <w:szCs w:val="22"/>
              </w:rPr>
              <w:t>Pētījuma tēmas ieguldījums</w:t>
            </w:r>
            <w:r>
              <w:rPr>
                <w:b/>
                <w:bCs/>
              </w:rPr>
              <w:t xml:space="preserve"> Latvijas viedās specializācijas stratēģijas mērķu sasniegšanā, izaugsmes prioritāšu īstenošanā vai specializācijas jomu attīstībā</w:t>
            </w:r>
          </w:p>
        </w:tc>
        <w:tc>
          <w:tcPr>
            <w:tcW w:w="1559"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20</w:t>
            </w:r>
          </w:p>
        </w:tc>
        <w:tc>
          <w:tcPr>
            <w:tcW w:w="1416"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0</w:t>
            </w:r>
          </w:p>
        </w:tc>
        <w:tc>
          <w:tcPr>
            <w:tcW w:w="1371" w:type="dxa"/>
            <w:tcBorders>
              <w:top w:val="nil"/>
              <w:left w:val="nil"/>
              <w:bottom w:val="nil"/>
              <w:insideH w:val="nil"/>
              <w:right w:val="single" w:sz="4" w:space="0" w:color="00000A"/>
              <w:insideV w:val="single" w:sz="4" w:space="0" w:color="00000A"/>
            </w:tcBorders>
            <w:shd w:fill="FFFFFF" w:val="clear"/>
          </w:tcPr>
          <w:p>
            <w:pPr>
              <w:pStyle w:val="Normal"/>
              <w:spacing w:before="0" w:after="0"/>
              <w:rPr>
                <w:rFonts w:cs="Times New Roman" w:ascii="Times New Roman" w:hAnsi="Times New Roman"/>
                <w:b/>
                <w:sz w:val="24"/>
              </w:rPr>
            </w:pPr>
            <w:r>
              <w:rPr>
                <w:rFonts w:cs="Times New Roman" w:ascii="Times New Roman" w:hAnsi="Times New Roman"/>
                <w:b/>
                <w:sz w:val="24"/>
              </w:rPr>
            </w:r>
          </w:p>
        </w:tc>
      </w:tr>
      <w:tr>
        <w:trPr>
          <w:trHeight w:val="230" w:hRule="atLeast"/>
          <w:cantSplit w:val="false"/>
        </w:trPr>
        <w:tc>
          <w:tcPr>
            <w:tcW w:w="5489" w:type="dxa"/>
            <w:gridSpan w:val="2"/>
            <w:tcBorders>
              <w:top w:val="nil"/>
              <w:left w:val="single" w:sz="4" w:space="0" w:color="00000A"/>
              <w:bottom w:val="nil"/>
              <w:insideH w:val="nil"/>
              <w:right w:val="nil"/>
              <w:insideV w:val="nil"/>
            </w:tcBorders>
            <w:shd w:fill="auto" w:val="clear"/>
            <w:tcMar>
              <w:left w:w="108" w:type="dxa"/>
            </w:tcMar>
          </w:tcPr>
          <w:p>
            <w:pPr>
              <w:pStyle w:val="ListParagraph"/>
              <w:numPr>
                <w:ilvl w:val="0"/>
                <w:numId w:val="1"/>
              </w:numPr>
              <w:ind w:left="347" w:right="0" w:hanging="360"/>
              <w:rPr>
                <w:b/>
                <w:szCs w:val="22"/>
              </w:rPr>
            </w:pPr>
            <w:r>
              <w:rPr>
                <w:b/>
                <w:bCs/>
              </w:rPr>
              <w:t xml:space="preserve">Pētījuma tēmas atbilstība SIA Lafivents </w:t>
            </w:r>
            <w:r>
              <w:rPr>
                <w:b/>
                <w:szCs w:val="22"/>
              </w:rPr>
              <w:t>pētniecības jomām</w:t>
            </w:r>
          </w:p>
        </w:tc>
        <w:tc>
          <w:tcPr>
            <w:tcW w:w="1559"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50</w:t>
            </w:r>
          </w:p>
        </w:tc>
        <w:tc>
          <w:tcPr>
            <w:tcW w:w="1416"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0</w:t>
            </w:r>
          </w:p>
        </w:tc>
        <w:tc>
          <w:tcPr>
            <w:tcW w:w="1371" w:type="dxa"/>
            <w:tcBorders>
              <w:top w:val="nil"/>
              <w:left w:val="nil"/>
              <w:bottom w:val="nil"/>
              <w:insideH w:val="nil"/>
              <w:right w:val="single" w:sz="4" w:space="0" w:color="00000A"/>
              <w:insideV w:val="single" w:sz="4" w:space="0" w:color="00000A"/>
            </w:tcBorders>
            <w:shd w:fill="FFFFFF" w:val="clear"/>
          </w:tcPr>
          <w:p>
            <w:pPr>
              <w:pStyle w:val="Normal"/>
              <w:spacing w:before="0" w:after="0"/>
              <w:jc w:val="right"/>
              <w:rPr>
                <w:rFonts w:cs="Times New Roman" w:ascii="Times New Roman" w:hAnsi="Times New Roman"/>
                <w:b/>
                <w:sz w:val="24"/>
                <w:szCs w:val="20"/>
              </w:rPr>
            </w:pPr>
            <w:r>
              <w:rPr>
                <w:rFonts w:cs="Times New Roman" w:ascii="Times New Roman" w:hAnsi="Times New Roman"/>
                <w:b/>
                <w:sz w:val="24"/>
                <w:szCs w:val="20"/>
              </w:rPr>
            </w:r>
          </w:p>
        </w:tc>
      </w:tr>
      <w:tr>
        <w:trPr>
          <w:trHeight w:val="230" w:hRule="atLeast"/>
          <w:cantSplit w:val="false"/>
        </w:trPr>
        <w:tc>
          <w:tcPr>
            <w:tcW w:w="5489" w:type="dxa"/>
            <w:gridSpan w:val="2"/>
            <w:tcBorders>
              <w:top w:val="nil"/>
              <w:left w:val="single" w:sz="4" w:space="0" w:color="00000A"/>
              <w:bottom w:val="single" w:sz="4" w:space="0" w:color="00000A"/>
              <w:insideH w:val="single" w:sz="4" w:space="0" w:color="00000A"/>
              <w:right w:val="nil"/>
              <w:insideV w:val="nil"/>
            </w:tcBorders>
            <w:shd w:fill="auto" w:val="clear"/>
            <w:tcMar>
              <w:left w:w="108" w:type="dxa"/>
            </w:tcMar>
          </w:tcPr>
          <w:p>
            <w:pPr>
              <w:pStyle w:val="Normal"/>
              <w:rPr>
                <w:rFonts w:cs="Times New Roman" w:ascii="Times New Roman" w:hAnsi="Times New Roman"/>
                <w:b/>
                <w:bCs/>
                <w:sz w:val="24"/>
                <w:szCs w:val="24"/>
              </w:rPr>
            </w:pPr>
            <w:r>
              <w:rPr>
                <w:rFonts w:cs="Times New Roman" w:ascii="Times New Roman" w:hAnsi="Times New Roman"/>
                <w:b/>
                <w:bCs/>
                <w:sz w:val="24"/>
                <w:szCs w:val="24"/>
              </w:rPr>
              <w:t>KOPĀ</w:t>
            </w:r>
          </w:p>
        </w:tc>
        <w:tc>
          <w:tcPr>
            <w:tcW w:w="1559" w:type="dxa"/>
            <w:gridSpan w:val="2"/>
            <w:tcBorders>
              <w:top w:val="nil"/>
              <w:left w:val="nil"/>
              <w:bottom w:val="single" w:sz="4" w:space="0" w:color="00000A"/>
              <w:insideH w:val="single" w:sz="4" w:space="0" w:color="00000A"/>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170</w:t>
            </w:r>
          </w:p>
        </w:tc>
        <w:tc>
          <w:tcPr>
            <w:tcW w:w="1416" w:type="dxa"/>
            <w:gridSpan w:val="2"/>
            <w:tcBorders>
              <w:top w:val="nil"/>
              <w:left w:val="nil"/>
              <w:bottom w:val="single" w:sz="4" w:space="0" w:color="00000A"/>
              <w:insideH w:val="single" w:sz="4" w:space="0" w:color="00000A"/>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0</w:t>
            </w:r>
          </w:p>
        </w:tc>
        <w:tc>
          <w:tcPr>
            <w:tcW w:w="1371" w:type="dxa"/>
            <w:tcBorders>
              <w:top w:val="nil"/>
              <w:left w:val="nil"/>
              <w:bottom w:val="single" w:sz="4" w:space="0" w:color="00000A"/>
              <w:insideH w:val="single" w:sz="4" w:space="0" w:color="00000A"/>
              <w:right w:val="single" w:sz="4" w:space="0" w:color="00000A"/>
              <w:insideV w:val="single" w:sz="4" w:space="0" w:color="00000A"/>
            </w:tcBorders>
            <w:shd w:fill="auto" w:val="clear"/>
          </w:tcPr>
          <w:p>
            <w:pPr>
              <w:pStyle w:val="Normal"/>
              <w:spacing w:before="0" w:after="0"/>
              <w:jc w:val="right"/>
              <w:rPr>
                <w:rFonts w:cs="Times New Roman" w:ascii="Times New Roman" w:hAnsi="Times New Roman"/>
                <w:i/>
                <w:sz w:val="24"/>
                <w:szCs w:val="24"/>
              </w:rPr>
            </w:pPr>
            <w:r>
              <w:rPr>
                <w:rFonts w:cs="Times New Roman" w:ascii="Times New Roman" w:hAnsi="Times New Roman"/>
                <w:i/>
                <w:sz w:val="24"/>
                <w:szCs w:val="24"/>
              </w:rPr>
            </w:r>
          </w:p>
        </w:tc>
      </w:tr>
    </w:tbl>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rmal"/>
        <w:rPr>
          <w:rFonts w:cs="Times New Roman" w:ascii="Times New Roman" w:hAnsi="Times New Roman"/>
          <w:sz w:val="24"/>
          <w:szCs w:val="24"/>
        </w:rPr>
      </w:pPr>
      <w:r>
        <w:rPr>
          <w:rFonts w:cs="Times New Roman" w:ascii="Times New Roman" w:hAnsi="Times New Roman"/>
          <w:sz w:val="24"/>
          <w:szCs w:val="24"/>
        </w:rPr>
      </w:r>
    </w:p>
    <w:p>
      <w:pPr>
        <w:pStyle w:val="Nosaukums"/>
        <w:pageBreakBefore/>
        <w:rPr>
          <w:sz w:val="24"/>
          <w:lang w:val="en-GB"/>
        </w:rPr>
      </w:pPr>
      <w:r>
        <w:rPr>
          <w:sz w:val="24"/>
          <w:lang w:val="en-GB"/>
        </w:rPr>
        <w:t>ASSESSMENT CRITERIA</w:t>
      </w:r>
    </w:p>
    <w:p>
      <w:pPr>
        <w:pStyle w:val="Nosaukums"/>
        <w:rPr>
          <w:sz w:val="24"/>
          <w:lang w:val="en-GB"/>
        </w:rPr>
      </w:pPr>
      <w:r>
        <w:rPr>
          <w:sz w:val="24"/>
          <w:lang w:val="en-GB"/>
        </w:rPr>
        <w:t xml:space="preserve">of post-doctoral researcher applications for </w:t>
      </w:r>
    </w:p>
    <w:p>
      <w:pPr>
        <w:pStyle w:val="Normal"/>
        <w:spacing w:lineRule="auto" w:line="240" w:before="0" w:after="0"/>
        <w:jc w:val="center"/>
        <w:rPr>
          <w:rFonts w:ascii="Times New Roman" w:hAnsi="Times New Roman"/>
          <w:b/>
        </w:rPr>
      </w:pPr>
      <w:r>
        <w:rPr>
          <w:rFonts w:ascii="Times New Roman" w:hAnsi="Times New Roman"/>
          <w:b/>
        </w:rPr>
        <w:t>SIA Lafivents</w:t>
      </w:r>
    </w:p>
    <w:p>
      <w:pPr>
        <w:pStyle w:val="Normal"/>
        <w:jc w:val="center"/>
        <w:rPr/>
      </w:pPr>
      <w:r>
        <w:rPr/>
      </w:r>
    </w:p>
    <w:tbl>
      <w:tblPr>
        <w:jc w:val="left"/>
        <w:tblInd w:w="-702"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3894"/>
        <w:gridCol w:w="1595"/>
        <w:gridCol w:w="282"/>
        <w:gridCol w:w="1277"/>
        <w:gridCol w:w="1415"/>
        <w:gridCol w:w="1"/>
        <w:gridCol w:w="1371"/>
      </w:tblGrid>
      <w:tr>
        <w:trPr>
          <w:trHeight w:val="313" w:hRule="atLeast"/>
          <w:cantSplit w:val="false"/>
        </w:trPr>
        <w:tc>
          <w:tcPr>
            <w:tcW w:w="5771" w:type="dxa"/>
            <w:gridSpan w:val="3"/>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before="0" w:after="0"/>
              <w:rPr>
                <w:rFonts w:cs="Times New Roman" w:ascii="Times New Roman" w:hAnsi="Times New Roman"/>
                <w:b/>
                <w:sz w:val="24"/>
              </w:rPr>
            </w:pPr>
            <w:r>
              <w:rPr>
                <w:rFonts w:cs="Times New Roman" w:ascii="Times New Roman" w:hAnsi="Times New Roman"/>
                <w:b/>
                <w:sz w:val="24"/>
              </w:rPr>
            </w:r>
          </w:p>
        </w:tc>
        <w:tc>
          <w:tcPr>
            <w:tcW w:w="4064" w:type="dxa"/>
            <w:gridSpan w:val="4"/>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before="0" w:after="0"/>
              <w:rPr>
                <w:rFonts w:cs="Times New Roman" w:ascii="Times New Roman" w:hAnsi="Times New Roman"/>
                <w:b/>
                <w:sz w:val="24"/>
              </w:rPr>
            </w:pPr>
            <w:r>
              <w:rPr>
                <w:rFonts w:cs="Times New Roman" w:ascii="Times New Roman" w:hAnsi="Times New Roman"/>
                <w:b/>
                <w:sz w:val="24"/>
              </w:rPr>
            </w:r>
          </w:p>
        </w:tc>
      </w:tr>
      <w:tr>
        <w:trPr>
          <w:trHeight w:val="234" w:hRule="atLeast"/>
          <w:cantSplit w:val="false"/>
        </w:trPr>
        <w:tc>
          <w:tcPr>
            <w:tcW w:w="3894" w:type="dxa"/>
            <w:tcBorders>
              <w:top w:val="single" w:sz="4" w:space="0" w:color="00000A"/>
              <w:left w:val="single" w:sz="4" w:space="0" w:color="00000A"/>
              <w:bottom w:val="single" w:sz="4" w:space="0" w:color="00000A"/>
              <w:insideH w:val="single" w:sz="4" w:space="0" w:color="00000A"/>
              <w:right w:val="nil"/>
              <w:insideV w:val="nil"/>
            </w:tcBorders>
            <w:shd w:fill="FFFFFF" w:val="clear"/>
            <w:tcMar>
              <w:left w:w="108" w:type="dxa"/>
            </w:tcMar>
          </w:tcPr>
          <w:p>
            <w:pPr>
              <w:pStyle w:val="Normal"/>
              <w:tabs>
                <w:tab w:val="left" w:pos="1170" w:leader="none"/>
                <w:tab w:val="center" w:pos="1444" w:leader="none"/>
              </w:tabs>
              <w:spacing w:before="0" w:after="0"/>
              <w:rPr>
                <w:rFonts w:cs="Times New Roman" w:ascii="Times New Roman" w:hAnsi="Times New Roman"/>
                <w:i/>
                <w:sz w:val="24"/>
                <w:szCs w:val="18"/>
              </w:rPr>
            </w:pPr>
            <w:r>
              <w:rPr>
                <w:rFonts w:cs="Times New Roman" w:ascii="Times New Roman" w:hAnsi="Times New Roman"/>
                <w:i/>
                <w:sz w:val="24"/>
                <w:szCs w:val="18"/>
              </w:rPr>
              <w:t>Lastname</w:t>
            </w:r>
          </w:p>
        </w:tc>
        <w:tc>
          <w:tcPr>
            <w:tcW w:w="4569" w:type="dxa"/>
            <w:gridSpan w:val="4"/>
            <w:tcBorders>
              <w:top w:val="single" w:sz="4" w:space="0" w:color="00000A"/>
              <w:left w:val="nil"/>
              <w:bottom w:val="single" w:sz="4" w:space="0" w:color="00000A"/>
              <w:insideH w:val="single" w:sz="4" w:space="0" w:color="00000A"/>
              <w:right w:val="nil"/>
              <w:insideV w:val="nil"/>
            </w:tcBorders>
            <w:shd w:fill="FFFFFF" w:val="clear"/>
          </w:tcPr>
          <w:p>
            <w:pPr>
              <w:pStyle w:val="Normal"/>
              <w:spacing w:before="0" w:after="0"/>
              <w:ind w:left="1847" w:right="0" w:hanging="0"/>
              <w:rPr>
                <w:rFonts w:cs="Times New Roman" w:ascii="Times New Roman" w:hAnsi="Times New Roman"/>
                <w:i/>
                <w:sz w:val="24"/>
                <w:szCs w:val="18"/>
                <w:lang w:eastAsia="ru-RU"/>
              </w:rPr>
            </w:pPr>
            <w:r>
              <w:rPr>
                <w:rFonts w:cs="Times New Roman" w:ascii="Times New Roman" w:hAnsi="Times New Roman"/>
                <w:i/>
                <w:sz w:val="24"/>
                <w:szCs w:val="18"/>
                <w:lang w:eastAsia="ru-RU"/>
              </w:rPr>
              <w:t>Name</w:t>
            </w:r>
          </w:p>
        </w:tc>
        <w:tc>
          <w:tcPr>
            <w:tcW w:w="1372" w:type="dxa"/>
            <w:gridSpan w:val="2"/>
            <w:tcBorders>
              <w:top w:val="single" w:sz="4" w:space="0" w:color="00000A"/>
              <w:left w:val="nil"/>
              <w:bottom w:val="single" w:sz="4" w:space="0" w:color="00000A"/>
              <w:insideH w:val="single" w:sz="4" w:space="0" w:color="00000A"/>
              <w:right w:val="single" w:sz="4" w:space="0" w:color="00000A"/>
              <w:insideV w:val="single" w:sz="4" w:space="0" w:color="00000A"/>
            </w:tcBorders>
            <w:shd w:fill="FFFFFF" w:val="clear"/>
          </w:tcPr>
          <w:p>
            <w:pPr>
              <w:pStyle w:val="Normal"/>
              <w:spacing w:before="0" w:after="0"/>
              <w:rPr>
                <w:rFonts w:cs="Times New Roman" w:ascii="Times New Roman" w:hAnsi="Times New Roman"/>
                <w:i/>
                <w:sz w:val="24"/>
                <w:szCs w:val="18"/>
                <w:lang w:eastAsia="ru-RU"/>
              </w:rPr>
            </w:pPr>
            <w:r>
              <w:rPr>
                <w:rFonts w:cs="Times New Roman" w:ascii="Times New Roman" w:hAnsi="Times New Roman"/>
                <w:i/>
                <w:sz w:val="24"/>
                <w:szCs w:val="18"/>
                <w:lang w:eastAsia="ru-RU"/>
              </w:rPr>
            </w:r>
          </w:p>
        </w:tc>
      </w:tr>
      <w:tr>
        <w:trPr>
          <w:trHeight w:val="478" w:hRule="atLeast"/>
          <w:cantSplit w:val="true"/>
        </w:trPr>
        <w:tc>
          <w:tcPr>
            <w:tcW w:w="5489" w:type="dxa"/>
            <w:gridSpan w:val="2"/>
            <w:tcBorders>
              <w:top w:val="nil"/>
              <w:left w:val="single" w:sz="4" w:space="0" w:color="00000A"/>
              <w:bottom w:val="nil"/>
              <w:insideH w:val="nil"/>
              <w:right w:val="nil"/>
              <w:insideV w:val="nil"/>
            </w:tcBorders>
            <w:shd w:fill="FFFFFF" w:val="clear"/>
            <w:tcMar>
              <w:left w:w="108" w:type="dxa"/>
            </w:tcMar>
          </w:tcPr>
          <w:p>
            <w:pPr>
              <w:pStyle w:val="Normal"/>
              <w:spacing w:before="0" w:after="0"/>
              <w:rPr>
                <w:rFonts w:cs="Times New Roman" w:ascii="Times New Roman" w:hAnsi="Times New Roman"/>
                <w:sz w:val="24"/>
              </w:rPr>
            </w:pPr>
            <w:r>
              <w:rPr>
                <w:rFonts w:cs="Times New Roman" w:ascii="Times New Roman" w:hAnsi="Times New Roman"/>
                <w:sz w:val="24"/>
              </w:rPr>
            </w:r>
          </w:p>
          <w:p>
            <w:pPr>
              <w:pStyle w:val="Normal"/>
              <w:spacing w:before="0" w:after="0"/>
              <w:rPr>
                <w:rFonts w:ascii="Times New Roman" w:hAnsi="Times New Roman"/>
                <w:b/>
                <w:lang w:val="en-GB"/>
              </w:rPr>
            </w:pPr>
            <w:r>
              <w:rPr>
                <w:rFonts w:ascii="Times New Roman" w:hAnsi="Times New Roman"/>
                <w:b/>
                <w:lang w:val="en-GB"/>
              </w:rPr>
              <w:t>Assessment criteria</w:t>
            </w:r>
          </w:p>
        </w:tc>
        <w:tc>
          <w:tcPr>
            <w:tcW w:w="1559" w:type="dxa"/>
            <w:gridSpan w:val="2"/>
            <w:tcBorders>
              <w:top w:val="nil"/>
              <w:left w:val="nil"/>
              <w:bottom w:val="nil"/>
              <w:insideH w:val="nil"/>
              <w:right w:val="nil"/>
              <w:insideV w:val="nil"/>
            </w:tcBorders>
            <w:shd w:fill="FFFFFF" w:val="clear"/>
          </w:tcPr>
          <w:p>
            <w:pPr>
              <w:pStyle w:val="Normal"/>
              <w:spacing w:before="0" w:after="0"/>
              <w:rPr>
                <w:rFonts w:ascii="Times New Roman" w:hAnsi="Times New Roman"/>
                <w:b/>
                <w:lang w:val="en-GB"/>
              </w:rPr>
            </w:pPr>
            <w:r>
              <w:rPr>
                <w:rFonts w:ascii="Times New Roman" w:hAnsi="Times New Roman"/>
                <w:b/>
                <w:lang w:val="en-GB"/>
              </w:rPr>
              <w:t>Max number of points</w:t>
            </w:r>
          </w:p>
        </w:tc>
        <w:tc>
          <w:tcPr>
            <w:tcW w:w="1416" w:type="dxa"/>
            <w:gridSpan w:val="2"/>
            <w:tcBorders>
              <w:top w:val="nil"/>
              <w:left w:val="nil"/>
              <w:bottom w:val="nil"/>
              <w:insideH w:val="nil"/>
              <w:right w:val="nil"/>
              <w:insideV w:val="nil"/>
            </w:tcBorders>
            <w:shd w:fill="FFFFFF" w:val="clear"/>
          </w:tcPr>
          <w:p>
            <w:pPr>
              <w:pStyle w:val="Normal"/>
              <w:spacing w:before="0" w:after="0"/>
              <w:rPr>
                <w:rFonts w:ascii="Times New Roman" w:hAnsi="Times New Roman"/>
                <w:b/>
                <w:lang w:val="en-GB"/>
              </w:rPr>
            </w:pPr>
            <w:r>
              <w:rPr>
                <w:rFonts w:ascii="Times New Roman" w:hAnsi="Times New Roman"/>
                <w:b/>
                <w:lang w:val="en-GB"/>
              </w:rPr>
              <w:t>Min number of points</w:t>
            </w:r>
          </w:p>
        </w:tc>
        <w:tc>
          <w:tcPr>
            <w:tcW w:w="1371" w:type="dxa"/>
            <w:tcBorders>
              <w:top w:val="nil"/>
              <w:left w:val="nil"/>
              <w:bottom w:val="nil"/>
              <w:insideH w:val="nil"/>
              <w:right w:val="single" w:sz="4" w:space="0" w:color="00000A"/>
              <w:insideV w:val="single" w:sz="4" w:space="0" w:color="00000A"/>
            </w:tcBorders>
            <w:shd w:fill="FFFFFF" w:val="clear"/>
          </w:tcPr>
          <w:p>
            <w:pPr>
              <w:pStyle w:val="Normal"/>
              <w:spacing w:before="0" w:after="0"/>
              <w:rPr>
                <w:rFonts w:cs="Times New Roman" w:ascii="Times New Roman" w:hAnsi="Times New Roman"/>
                <w:b/>
                <w:sz w:val="24"/>
              </w:rPr>
            </w:pPr>
            <w:r>
              <w:rPr>
                <w:rFonts w:cs="Times New Roman" w:ascii="Times New Roman" w:hAnsi="Times New Roman"/>
                <w:b/>
                <w:sz w:val="24"/>
              </w:rPr>
              <w:t>Score</w:t>
            </w:r>
          </w:p>
        </w:tc>
      </w:tr>
      <w:tr>
        <w:trPr>
          <w:trHeight w:val="528" w:hRule="atLeast"/>
          <w:cantSplit w:val="false"/>
        </w:trPr>
        <w:tc>
          <w:tcPr>
            <w:tcW w:w="5489" w:type="dxa"/>
            <w:gridSpan w:val="2"/>
            <w:tcBorders>
              <w:top w:val="single" w:sz="4" w:space="0" w:color="00000A"/>
              <w:left w:val="single" w:sz="4" w:space="0" w:color="00000A"/>
              <w:bottom w:val="nil"/>
              <w:insideH w:val="nil"/>
              <w:right w:val="nil"/>
              <w:insideV w:val="nil"/>
            </w:tcBorders>
            <w:shd w:fill="FFFFFF" w:val="clear"/>
            <w:tcMar>
              <w:left w:w="108" w:type="dxa"/>
            </w:tcMar>
          </w:tcPr>
          <w:p>
            <w:pPr>
              <w:pStyle w:val="ListParagraph"/>
              <w:numPr>
                <w:ilvl w:val="0"/>
                <w:numId w:val="10"/>
              </w:numPr>
              <w:rPr>
                <w:b/>
                <w:sz w:val="22"/>
                <w:szCs w:val="22"/>
                <w:lang w:val="en-GB"/>
              </w:rPr>
            </w:pPr>
            <w:r>
              <w:rPr>
                <w:b/>
                <w:sz w:val="22"/>
                <w:szCs w:val="22"/>
                <w:lang w:val="en-GB"/>
              </w:rPr>
              <w:t>Quality of the formulation of the research application and research excellence</w:t>
            </w:r>
          </w:p>
        </w:tc>
        <w:tc>
          <w:tcPr>
            <w:tcW w:w="1559" w:type="dxa"/>
            <w:gridSpan w:val="2"/>
            <w:tcBorders>
              <w:top w:val="single" w:sz="4" w:space="0" w:color="00000A"/>
              <w:left w:val="nil"/>
              <w:bottom w:val="nil"/>
              <w:insideH w:val="nil"/>
              <w:right w:val="nil"/>
              <w:insideV w:val="nil"/>
            </w:tcBorders>
            <w:shd w:fill="FFFFFF" w:val="clear"/>
          </w:tcPr>
          <w:p>
            <w:pPr>
              <w:pStyle w:val="Normal"/>
              <w:spacing w:before="0" w:after="0"/>
              <w:rPr>
                <w:rFonts w:cs="Times New Roman" w:ascii="Times New Roman" w:hAnsi="Times New Roman"/>
                <w:b/>
                <w:sz w:val="24"/>
              </w:rPr>
            </w:pPr>
            <w:r>
              <w:rPr>
                <w:rFonts w:cs="Times New Roman" w:ascii="Times New Roman" w:hAnsi="Times New Roman"/>
                <w:b/>
                <w:sz w:val="24"/>
              </w:rPr>
            </w:r>
          </w:p>
        </w:tc>
        <w:tc>
          <w:tcPr>
            <w:tcW w:w="1416" w:type="dxa"/>
            <w:gridSpan w:val="2"/>
            <w:tcBorders>
              <w:top w:val="single" w:sz="4" w:space="0" w:color="00000A"/>
              <w:left w:val="nil"/>
              <w:bottom w:val="nil"/>
              <w:insideH w:val="nil"/>
              <w:right w:val="nil"/>
              <w:insideV w:val="nil"/>
            </w:tcBorders>
            <w:shd w:fill="FFFFFF" w:val="clear"/>
          </w:tcPr>
          <w:p>
            <w:pPr>
              <w:pStyle w:val="Normal"/>
              <w:spacing w:before="0" w:after="0"/>
              <w:rPr>
                <w:rFonts w:cs="Times New Roman" w:ascii="Times New Roman" w:hAnsi="Times New Roman"/>
                <w:b/>
                <w:sz w:val="24"/>
              </w:rPr>
            </w:pPr>
            <w:r>
              <w:rPr>
                <w:rFonts w:cs="Times New Roman" w:ascii="Times New Roman" w:hAnsi="Times New Roman"/>
                <w:b/>
                <w:sz w:val="24"/>
              </w:rPr>
            </w:r>
          </w:p>
        </w:tc>
        <w:tc>
          <w:tcPr>
            <w:tcW w:w="1371" w:type="dxa"/>
            <w:tcBorders>
              <w:top w:val="single" w:sz="4" w:space="0" w:color="00000A"/>
              <w:left w:val="nil"/>
              <w:bottom w:val="nil"/>
              <w:insideH w:val="nil"/>
              <w:right w:val="single" w:sz="4" w:space="0" w:color="00000A"/>
              <w:insideV w:val="single" w:sz="4" w:space="0" w:color="00000A"/>
            </w:tcBorders>
            <w:shd w:fill="FFFFFF" w:val="clear"/>
          </w:tcPr>
          <w:p>
            <w:pPr>
              <w:pStyle w:val="Normal"/>
              <w:spacing w:before="0" w:after="0"/>
              <w:rPr>
                <w:rFonts w:cs="Times New Roman" w:ascii="Times New Roman" w:hAnsi="Times New Roman"/>
                <w:b/>
                <w:sz w:val="24"/>
              </w:rPr>
            </w:pPr>
            <w:r>
              <w:rPr>
                <w:rFonts w:cs="Times New Roman" w:ascii="Times New Roman" w:hAnsi="Times New Roman"/>
                <w:b/>
                <w:sz w:val="24"/>
              </w:rPr>
            </w:r>
          </w:p>
        </w:tc>
      </w:tr>
      <w:tr>
        <w:trPr>
          <w:trHeight w:val="293" w:hRule="atLeast"/>
          <w:cantSplit w:val="false"/>
        </w:trPr>
        <w:tc>
          <w:tcPr>
            <w:tcW w:w="5489" w:type="dxa"/>
            <w:gridSpan w:val="2"/>
            <w:tcBorders>
              <w:top w:val="nil"/>
              <w:left w:val="single" w:sz="4" w:space="0" w:color="00000A"/>
              <w:bottom w:val="nil"/>
              <w:insideH w:val="nil"/>
              <w:right w:val="nil"/>
              <w:insideV w:val="nil"/>
            </w:tcBorders>
            <w:shd w:fill="auto" w:val="clear"/>
            <w:tcMar>
              <w:left w:w="108" w:type="dxa"/>
            </w:tcMar>
          </w:tcPr>
          <w:p>
            <w:pPr>
              <w:pStyle w:val="ListParagraph"/>
              <w:numPr>
                <w:ilvl w:val="0"/>
                <w:numId w:val="2"/>
              </w:numPr>
              <w:rPr>
                <w:sz w:val="22"/>
                <w:szCs w:val="22"/>
                <w:lang w:val="en-GB"/>
              </w:rPr>
            </w:pPr>
            <w:r>
              <w:rPr>
                <w:sz w:val="22"/>
                <w:szCs w:val="22"/>
                <w:lang w:val="en-GB"/>
              </w:rPr>
              <w:t>Topicality of the theme</w:t>
            </w:r>
          </w:p>
        </w:tc>
        <w:tc>
          <w:tcPr>
            <w:tcW w:w="1559"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5</w:t>
            </w:r>
          </w:p>
        </w:tc>
        <w:tc>
          <w:tcPr>
            <w:tcW w:w="1416"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0</w:t>
            </w:r>
          </w:p>
        </w:tc>
        <w:tc>
          <w:tcPr>
            <w:tcW w:w="1371" w:type="dxa"/>
            <w:tcBorders>
              <w:top w:val="nil"/>
              <w:left w:val="nil"/>
              <w:bottom w:val="nil"/>
              <w:insideH w:val="nil"/>
              <w:right w:val="single" w:sz="4" w:space="0" w:color="00000A"/>
              <w:insideV w:val="single" w:sz="4" w:space="0" w:color="00000A"/>
            </w:tcBorders>
            <w:shd w:fill="FFFFFF" w:val="clear"/>
          </w:tcPr>
          <w:p>
            <w:pPr>
              <w:pStyle w:val="Normal"/>
              <w:spacing w:before="0" w:after="0"/>
              <w:jc w:val="right"/>
              <w:rPr>
                <w:rFonts w:cs="Times New Roman" w:ascii="Times New Roman" w:hAnsi="Times New Roman"/>
                <w:i/>
                <w:sz w:val="24"/>
                <w:szCs w:val="20"/>
              </w:rPr>
            </w:pPr>
            <w:r>
              <w:rPr>
                <w:rFonts w:cs="Times New Roman" w:ascii="Times New Roman" w:hAnsi="Times New Roman"/>
                <w:i/>
                <w:sz w:val="24"/>
                <w:szCs w:val="20"/>
              </w:rPr>
            </w:r>
          </w:p>
        </w:tc>
      </w:tr>
      <w:tr>
        <w:trPr>
          <w:trHeight w:val="230" w:hRule="atLeast"/>
          <w:cantSplit w:val="false"/>
        </w:trPr>
        <w:tc>
          <w:tcPr>
            <w:tcW w:w="5489" w:type="dxa"/>
            <w:gridSpan w:val="2"/>
            <w:tcBorders>
              <w:top w:val="nil"/>
              <w:left w:val="single" w:sz="4" w:space="0" w:color="00000A"/>
              <w:bottom w:val="nil"/>
              <w:insideH w:val="nil"/>
              <w:right w:val="nil"/>
              <w:insideV w:val="nil"/>
            </w:tcBorders>
            <w:shd w:fill="auto" w:val="clear"/>
            <w:tcMar>
              <w:left w:w="108" w:type="dxa"/>
            </w:tcMar>
          </w:tcPr>
          <w:p>
            <w:pPr>
              <w:pStyle w:val="ListParagraph"/>
              <w:numPr>
                <w:ilvl w:val="0"/>
                <w:numId w:val="2"/>
              </w:numPr>
              <w:rPr>
                <w:sz w:val="22"/>
                <w:szCs w:val="22"/>
                <w:lang w:val="en-GB"/>
              </w:rPr>
            </w:pPr>
            <w:r>
              <w:rPr>
                <w:sz w:val="22"/>
                <w:szCs w:val="22"/>
                <w:lang w:val="en-GB"/>
              </w:rPr>
              <w:t>Theoretical and practical substantiation of the theme</w:t>
            </w:r>
          </w:p>
        </w:tc>
        <w:tc>
          <w:tcPr>
            <w:tcW w:w="1559"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5</w:t>
            </w:r>
          </w:p>
        </w:tc>
        <w:tc>
          <w:tcPr>
            <w:tcW w:w="1416"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0</w:t>
            </w:r>
          </w:p>
        </w:tc>
        <w:tc>
          <w:tcPr>
            <w:tcW w:w="1371" w:type="dxa"/>
            <w:tcBorders>
              <w:top w:val="nil"/>
              <w:left w:val="nil"/>
              <w:bottom w:val="nil"/>
              <w:insideH w:val="nil"/>
              <w:right w:val="single" w:sz="4" w:space="0" w:color="00000A"/>
              <w:insideV w:val="single" w:sz="4" w:space="0" w:color="00000A"/>
            </w:tcBorders>
            <w:shd w:fill="FFFFFF" w:val="clear"/>
          </w:tcPr>
          <w:p>
            <w:pPr>
              <w:pStyle w:val="Normal"/>
              <w:spacing w:before="0" w:after="0"/>
              <w:jc w:val="right"/>
              <w:rPr>
                <w:rFonts w:cs="Times New Roman" w:ascii="Times New Roman" w:hAnsi="Times New Roman"/>
                <w:i/>
                <w:sz w:val="24"/>
                <w:szCs w:val="20"/>
              </w:rPr>
            </w:pPr>
            <w:r>
              <w:rPr>
                <w:rFonts w:cs="Times New Roman" w:ascii="Times New Roman" w:hAnsi="Times New Roman"/>
                <w:i/>
                <w:sz w:val="24"/>
                <w:szCs w:val="20"/>
              </w:rPr>
            </w:r>
          </w:p>
        </w:tc>
      </w:tr>
      <w:tr>
        <w:trPr>
          <w:trHeight w:val="230" w:hRule="atLeast"/>
          <w:cantSplit w:val="false"/>
        </w:trPr>
        <w:tc>
          <w:tcPr>
            <w:tcW w:w="5489" w:type="dxa"/>
            <w:gridSpan w:val="2"/>
            <w:tcBorders>
              <w:top w:val="nil"/>
              <w:left w:val="single" w:sz="4" w:space="0" w:color="00000A"/>
              <w:bottom w:val="nil"/>
              <w:insideH w:val="nil"/>
              <w:right w:val="nil"/>
              <w:insideV w:val="nil"/>
            </w:tcBorders>
            <w:shd w:fill="auto" w:val="clear"/>
            <w:tcMar>
              <w:left w:w="108" w:type="dxa"/>
            </w:tcMar>
          </w:tcPr>
          <w:p>
            <w:pPr>
              <w:pStyle w:val="ListParagraph"/>
              <w:numPr>
                <w:ilvl w:val="0"/>
                <w:numId w:val="2"/>
              </w:numPr>
              <w:rPr>
                <w:sz w:val="22"/>
                <w:szCs w:val="22"/>
                <w:lang w:val="en-GB"/>
              </w:rPr>
            </w:pPr>
            <w:r>
              <w:rPr>
                <w:sz w:val="22"/>
                <w:szCs w:val="22"/>
                <w:lang w:val="en-GB"/>
              </w:rPr>
              <w:t xml:space="preserve">Credibility of the planned research </w:t>
            </w:r>
          </w:p>
        </w:tc>
        <w:tc>
          <w:tcPr>
            <w:tcW w:w="1559"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5</w:t>
            </w:r>
          </w:p>
        </w:tc>
        <w:tc>
          <w:tcPr>
            <w:tcW w:w="1416"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0</w:t>
            </w:r>
          </w:p>
        </w:tc>
        <w:tc>
          <w:tcPr>
            <w:tcW w:w="1371" w:type="dxa"/>
            <w:tcBorders>
              <w:top w:val="nil"/>
              <w:left w:val="nil"/>
              <w:bottom w:val="nil"/>
              <w:insideH w:val="nil"/>
              <w:right w:val="single" w:sz="4" w:space="0" w:color="00000A"/>
              <w:insideV w:val="single" w:sz="4" w:space="0" w:color="00000A"/>
            </w:tcBorders>
            <w:shd w:fill="FFFFFF" w:val="clear"/>
          </w:tcPr>
          <w:p>
            <w:pPr>
              <w:pStyle w:val="Normal"/>
              <w:spacing w:before="0" w:after="0"/>
              <w:jc w:val="right"/>
              <w:rPr>
                <w:rFonts w:cs="Times New Roman" w:ascii="Times New Roman" w:hAnsi="Times New Roman"/>
                <w:i/>
                <w:sz w:val="24"/>
                <w:szCs w:val="20"/>
              </w:rPr>
            </w:pPr>
            <w:r>
              <w:rPr>
                <w:rFonts w:cs="Times New Roman" w:ascii="Times New Roman" w:hAnsi="Times New Roman"/>
                <w:i/>
                <w:sz w:val="24"/>
                <w:szCs w:val="20"/>
              </w:rPr>
            </w:r>
          </w:p>
        </w:tc>
      </w:tr>
      <w:tr>
        <w:trPr>
          <w:trHeight w:val="230" w:hRule="atLeast"/>
          <w:cantSplit w:val="false"/>
        </w:trPr>
        <w:tc>
          <w:tcPr>
            <w:tcW w:w="5489" w:type="dxa"/>
            <w:gridSpan w:val="2"/>
            <w:tcBorders>
              <w:top w:val="nil"/>
              <w:left w:val="single" w:sz="4" w:space="0" w:color="00000A"/>
              <w:bottom w:val="nil"/>
              <w:insideH w:val="nil"/>
              <w:right w:val="nil"/>
              <w:insideV w:val="nil"/>
            </w:tcBorders>
            <w:shd w:fill="auto" w:val="clear"/>
            <w:tcMar>
              <w:left w:w="108" w:type="dxa"/>
            </w:tcMar>
          </w:tcPr>
          <w:p>
            <w:pPr>
              <w:pStyle w:val="ListParagraph"/>
              <w:numPr>
                <w:ilvl w:val="0"/>
                <w:numId w:val="2"/>
              </w:numPr>
              <w:rPr>
                <w:sz w:val="22"/>
                <w:szCs w:val="22"/>
                <w:lang w:val="en-GB"/>
              </w:rPr>
            </w:pPr>
            <w:r>
              <w:rPr>
                <w:sz w:val="22"/>
                <w:szCs w:val="22"/>
                <w:lang w:val="en-GB"/>
              </w:rPr>
              <w:t>Innovation potential</w:t>
            </w:r>
          </w:p>
        </w:tc>
        <w:tc>
          <w:tcPr>
            <w:tcW w:w="1559"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5</w:t>
            </w:r>
          </w:p>
        </w:tc>
        <w:tc>
          <w:tcPr>
            <w:tcW w:w="1416"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0</w:t>
            </w:r>
          </w:p>
        </w:tc>
        <w:tc>
          <w:tcPr>
            <w:tcW w:w="1371" w:type="dxa"/>
            <w:tcBorders>
              <w:top w:val="nil"/>
              <w:left w:val="nil"/>
              <w:bottom w:val="nil"/>
              <w:insideH w:val="nil"/>
              <w:right w:val="single" w:sz="4" w:space="0" w:color="00000A"/>
              <w:insideV w:val="single" w:sz="4" w:space="0" w:color="00000A"/>
            </w:tcBorders>
            <w:shd w:fill="FFFFFF" w:val="clear"/>
          </w:tcPr>
          <w:p>
            <w:pPr>
              <w:pStyle w:val="Normal"/>
              <w:spacing w:before="0" w:after="0"/>
              <w:jc w:val="right"/>
              <w:rPr>
                <w:rFonts w:cs="Times New Roman" w:ascii="Times New Roman" w:hAnsi="Times New Roman"/>
                <w:i/>
                <w:sz w:val="24"/>
                <w:szCs w:val="20"/>
              </w:rPr>
            </w:pPr>
            <w:r>
              <w:rPr>
                <w:rFonts w:cs="Times New Roman" w:ascii="Times New Roman" w:hAnsi="Times New Roman"/>
                <w:i/>
                <w:sz w:val="24"/>
                <w:szCs w:val="20"/>
              </w:rPr>
            </w:r>
          </w:p>
        </w:tc>
      </w:tr>
      <w:tr>
        <w:trPr>
          <w:trHeight w:val="230" w:hRule="atLeast"/>
          <w:cantSplit w:val="false"/>
        </w:trPr>
        <w:tc>
          <w:tcPr>
            <w:tcW w:w="5489" w:type="dxa"/>
            <w:gridSpan w:val="2"/>
            <w:tcBorders>
              <w:top w:val="nil"/>
              <w:left w:val="single" w:sz="4" w:space="0" w:color="00000A"/>
              <w:bottom w:val="nil"/>
              <w:insideH w:val="nil"/>
              <w:right w:val="nil"/>
              <w:insideV w:val="nil"/>
            </w:tcBorders>
            <w:shd w:fill="auto" w:val="clear"/>
            <w:tcMar>
              <w:left w:w="108" w:type="dxa"/>
            </w:tcMar>
          </w:tcPr>
          <w:p>
            <w:pPr>
              <w:pStyle w:val="ListParagraph"/>
              <w:numPr>
                <w:ilvl w:val="0"/>
                <w:numId w:val="2"/>
              </w:numPr>
              <w:rPr>
                <w:sz w:val="22"/>
                <w:szCs w:val="22"/>
                <w:lang w:val="en-GB"/>
              </w:rPr>
            </w:pPr>
            <w:r>
              <w:rPr>
                <w:sz w:val="22"/>
                <w:szCs w:val="22"/>
                <w:lang w:val="en-GB"/>
              </w:rPr>
              <w:t>Multidisciplinary and interdisciplinary aspects</w:t>
            </w:r>
          </w:p>
        </w:tc>
        <w:tc>
          <w:tcPr>
            <w:tcW w:w="1559"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5</w:t>
            </w:r>
          </w:p>
        </w:tc>
        <w:tc>
          <w:tcPr>
            <w:tcW w:w="1416"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0</w:t>
            </w:r>
          </w:p>
        </w:tc>
        <w:tc>
          <w:tcPr>
            <w:tcW w:w="1371" w:type="dxa"/>
            <w:tcBorders>
              <w:top w:val="nil"/>
              <w:left w:val="nil"/>
              <w:bottom w:val="nil"/>
              <w:insideH w:val="nil"/>
              <w:right w:val="single" w:sz="4" w:space="0" w:color="00000A"/>
              <w:insideV w:val="single" w:sz="4" w:space="0" w:color="00000A"/>
            </w:tcBorders>
            <w:shd w:fill="FFFFFF" w:val="clear"/>
          </w:tcPr>
          <w:p>
            <w:pPr>
              <w:pStyle w:val="Normal"/>
              <w:spacing w:before="0" w:after="0"/>
              <w:jc w:val="right"/>
              <w:rPr>
                <w:rFonts w:cs="Times New Roman" w:ascii="Times New Roman" w:hAnsi="Times New Roman"/>
                <w:i/>
                <w:sz w:val="24"/>
                <w:szCs w:val="20"/>
              </w:rPr>
            </w:pPr>
            <w:r>
              <w:rPr>
                <w:rFonts w:cs="Times New Roman" w:ascii="Times New Roman" w:hAnsi="Times New Roman"/>
                <w:i/>
                <w:sz w:val="24"/>
                <w:szCs w:val="20"/>
              </w:rPr>
            </w:r>
          </w:p>
        </w:tc>
      </w:tr>
      <w:tr>
        <w:trPr>
          <w:trHeight w:val="230" w:hRule="atLeast"/>
          <w:cantSplit w:val="false"/>
        </w:trPr>
        <w:tc>
          <w:tcPr>
            <w:tcW w:w="5489" w:type="dxa"/>
            <w:gridSpan w:val="2"/>
            <w:tcBorders>
              <w:top w:val="nil"/>
              <w:left w:val="single" w:sz="4" w:space="0" w:color="00000A"/>
              <w:bottom w:val="nil"/>
              <w:insideH w:val="nil"/>
              <w:right w:val="nil"/>
              <w:insideV w:val="nil"/>
            </w:tcBorders>
            <w:shd w:fill="auto" w:val="clear"/>
            <w:tcMar>
              <w:left w:w="108" w:type="dxa"/>
            </w:tcMar>
          </w:tcPr>
          <w:p>
            <w:pPr>
              <w:pStyle w:val="ListParagraph"/>
              <w:numPr>
                <w:ilvl w:val="0"/>
                <w:numId w:val="10"/>
              </w:numPr>
              <w:rPr>
                <w:b/>
                <w:sz w:val="22"/>
                <w:szCs w:val="22"/>
                <w:lang w:val="en-GB"/>
              </w:rPr>
            </w:pPr>
            <w:r>
              <w:rPr>
                <w:b/>
                <w:sz w:val="22"/>
                <w:szCs w:val="22"/>
                <w:lang w:val="en-GB"/>
              </w:rPr>
              <w:t>Impact of research project proposal</w:t>
            </w:r>
          </w:p>
        </w:tc>
        <w:tc>
          <w:tcPr>
            <w:tcW w:w="1559" w:type="dxa"/>
            <w:gridSpan w:val="2"/>
            <w:tcBorders>
              <w:top w:val="nil"/>
              <w:left w:val="nil"/>
              <w:bottom w:val="nil"/>
              <w:insideH w:val="nil"/>
              <w:right w:val="nil"/>
              <w:insideV w:val="nil"/>
            </w:tcBorders>
            <w:shd w:fill="FFFFFF" w:val="clear"/>
          </w:tcPr>
          <w:p>
            <w:pPr>
              <w:pStyle w:val="Normal"/>
              <w:spacing w:before="0" w:after="0"/>
              <w:rPr>
                <w:rFonts w:cs="Times New Roman" w:ascii="Times New Roman" w:hAnsi="Times New Roman"/>
                <w:b/>
                <w:sz w:val="24"/>
              </w:rPr>
            </w:pPr>
            <w:r>
              <w:rPr>
                <w:rFonts w:cs="Times New Roman" w:ascii="Times New Roman" w:hAnsi="Times New Roman"/>
                <w:b/>
                <w:sz w:val="24"/>
              </w:rPr>
            </w:r>
          </w:p>
        </w:tc>
        <w:tc>
          <w:tcPr>
            <w:tcW w:w="1416" w:type="dxa"/>
            <w:gridSpan w:val="2"/>
            <w:tcBorders>
              <w:top w:val="nil"/>
              <w:left w:val="nil"/>
              <w:bottom w:val="nil"/>
              <w:insideH w:val="nil"/>
              <w:right w:val="nil"/>
              <w:insideV w:val="nil"/>
            </w:tcBorders>
            <w:shd w:fill="FFFFFF" w:val="clear"/>
          </w:tcPr>
          <w:p>
            <w:pPr>
              <w:pStyle w:val="Normal"/>
              <w:spacing w:before="0" w:after="0"/>
              <w:rPr>
                <w:rFonts w:cs="Times New Roman" w:ascii="Times New Roman" w:hAnsi="Times New Roman"/>
                <w:b/>
                <w:sz w:val="24"/>
              </w:rPr>
            </w:pPr>
            <w:r>
              <w:rPr>
                <w:rFonts w:cs="Times New Roman" w:ascii="Times New Roman" w:hAnsi="Times New Roman"/>
                <w:b/>
                <w:sz w:val="24"/>
              </w:rPr>
            </w:r>
          </w:p>
        </w:tc>
        <w:tc>
          <w:tcPr>
            <w:tcW w:w="1371" w:type="dxa"/>
            <w:tcBorders>
              <w:top w:val="nil"/>
              <w:left w:val="nil"/>
              <w:bottom w:val="nil"/>
              <w:insideH w:val="nil"/>
              <w:right w:val="single" w:sz="4" w:space="0" w:color="00000A"/>
              <w:insideV w:val="single" w:sz="4" w:space="0" w:color="00000A"/>
            </w:tcBorders>
            <w:shd w:fill="FFFFFF" w:val="clear"/>
          </w:tcPr>
          <w:p>
            <w:pPr>
              <w:pStyle w:val="Normal"/>
              <w:spacing w:before="0" w:after="0"/>
              <w:rPr>
                <w:rFonts w:cs="Times New Roman" w:ascii="Times New Roman" w:hAnsi="Times New Roman"/>
                <w:b/>
                <w:sz w:val="24"/>
              </w:rPr>
            </w:pPr>
            <w:r>
              <w:rPr>
                <w:rFonts w:cs="Times New Roman" w:ascii="Times New Roman" w:hAnsi="Times New Roman"/>
                <w:b/>
                <w:sz w:val="24"/>
              </w:rPr>
            </w:r>
          </w:p>
        </w:tc>
      </w:tr>
      <w:tr>
        <w:trPr>
          <w:trHeight w:val="230" w:hRule="atLeast"/>
          <w:cantSplit w:val="false"/>
        </w:trPr>
        <w:tc>
          <w:tcPr>
            <w:tcW w:w="5489" w:type="dxa"/>
            <w:gridSpan w:val="2"/>
            <w:tcBorders>
              <w:top w:val="nil"/>
              <w:left w:val="single" w:sz="4" w:space="0" w:color="00000A"/>
              <w:bottom w:val="nil"/>
              <w:insideH w:val="nil"/>
              <w:right w:val="nil"/>
              <w:insideV w:val="nil"/>
            </w:tcBorders>
            <w:shd w:fill="auto" w:val="clear"/>
            <w:tcMar>
              <w:left w:w="108" w:type="dxa"/>
            </w:tcMar>
          </w:tcPr>
          <w:p>
            <w:pPr>
              <w:pStyle w:val="ListParagraph"/>
              <w:numPr>
                <w:ilvl w:val="0"/>
                <w:numId w:val="3"/>
              </w:numPr>
              <w:rPr>
                <w:sz w:val="22"/>
                <w:szCs w:val="22"/>
                <w:lang w:val="en-GB"/>
              </w:rPr>
            </w:pPr>
            <w:r>
              <w:rPr>
                <w:sz w:val="22"/>
                <w:szCs w:val="22"/>
                <w:lang w:val="en-GB"/>
              </w:rPr>
              <w:t>Projected social economic contribution</w:t>
            </w:r>
          </w:p>
        </w:tc>
        <w:tc>
          <w:tcPr>
            <w:tcW w:w="1559"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5</w:t>
            </w:r>
          </w:p>
        </w:tc>
        <w:tc>
          <w:tcPr>
            <w:tcW w:w="1416"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0</w:t>
            </w:r>
          </w:p>
        </w:tc>
        <w:tc>
          <w:tcPr>
            <w:tcW w:w="1371" w:type="dxa"/>
            <w:tcBorders>
              <w:top w:val="nil"/>
              <w:left w:val="nil"/>
              <w:bottom w:val="nil"/>
              <w:insideH w:val="nil"/>
              <w:right w:val="single" w:sz="4" w:space="0" w:color="00000A"/>
              <w:insideV w:val="single" w:sz="4" w:space="0" w:color="00000A"/>
            </w:tcBorders>
            <w:shd w:fill="FFFFFF" w:val="clear"/>
          </w:tcPr>
          <w:p>
            <w:pPr>
              <w:pStyle w:val="Normal"/>
              <w:spacing w:before="0" w:after="0"/>
              <w:jc w:val="right"/>
              <w:rPr>
                <w:rFonts w:cs="Times New Roman" w:ascii="Times New Roman" w:hAnsi="Times New Roman"/>
                <w:i/>
                <w:sz w:val="24"/>
                <w:szCs w:val="20"/>
              </w:rPr>
            </w:pPr>
            <w:r>
              <w:rPr>
                <w:rFonts w:cs="Times New Roman" w:ascii="Times New Roman" w:hAnsi="Times New Roman"/>
                <w:i/>
                <w:sz w:val="24"/>
                <w:szCs w:val="20"/>
              </w:rPr>
            </w:r>
          </w:p>
        </w:tc>
      </w:tr>
      <w:tr>
        <w:trPr>
          <w:trHeight w:val="230" w:hRule="atLeast"/>
          <w:cantSplit w:val="false"/>
        </w:trPr>
        <w:tc>
          <w:tcPr>
            <w:tcW w:w="5489" w:type="dxa"/>
            <w:gridSpan w:val="2"/>
            <w:tcBorders>
              <w:top w:val="nil"/>
              <w:left w:val="single" w:sz="4" w:space="0" w:color="00000A"/>
              <w:bottom w:val="nil"/>
              <w:insideH w:val="nil"/>
              <w:right w:val="nil"/>
              <w:insideV w:val="nil"/>
            </w:tcBorders>
            <w:shd w:fill="auto" w:val="clear"/>
            <w:tcMar>
              <w:left w:w="108" w:type="dxa"/>
            </w:tcMar>
          </w:tcPr>
          <w:p>
            <w:pPr>
              <w:pStyle w:val="ListParagraph"/>
              <w:numPr>
                <w:ilvl w:val="0"/>
                <w:numId w:val="3"/>
              </w:numPr>
              <w:rPr>
                <w:sz w:val="22"/>
                <w:szCs w:val="22"/>
                <w:lang w:val="en-GB"/>
              </w:rPr>
            </w:pPr>
            <w:r>
              <w:rPr>
                <w:sz w:val="22"/>
                <w:szCs w:val="22"/>
                <w:lang w:val="en-GB"/>
              </w:rPr>
              <w:t>New knowledge for the development of the sector, national economy or society</w:t>
            </w:r>
          </w:p>
        </w:tc>
        <w:tc>
          <w:tcPr>
            <w:tcW w:w="1559"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5</w:t>
            </w:r>
          </w:p>
        </w:tc>
        <w:tc>
          <w:tcPr>
            <w:tcW w:w="1416"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0</w:t>
            </w:r>
          </w:p>
        </w:tc>
        <w:tc>
          <w:tcPr>
            <w:tcW w:w="1371" w:type="dxa"/>
            <w:tcBorders>
              <w:top w:val="nil"/>
              <w:left w:val="nil"/>
              <w:bottom w:val="nil"/>
              <w:insideH w:val="nil"/>
              <w:right w:val="single" w:sz="4" w:space="0" w:color="00000A"/>
              <w:insideV w:val="single" w:sz="4" w:space="0" w:color="00000A"/>
            </w:tcBorders>
            <w:shd w:fill="FFFFFF" w:val="clear"/>
          </w:tcPr>
          <w:p>
            <w:pPr>
              <w:pStyle w:val="Normal"/>
              <w:spacing w:before="0" w:after="0"/>
              <w:jc w:val="right"/>
              <w:rPr>
                <w:rFonts w:cs="Times New Roman" w:ascii="Times New Roman" w:hAnsi="Times New Roman"/>
                <w:i/>
                <w:sz w:val="24"/>
                <w:szCs w:val="20"/>
              </w:rPr>
            </w:pPr>
            <w:r>
              <w:rPr>
                <w:rFonts w:cs="Times New Roman" w:ascii="Times New Roman" w:hAnsi="Times New Roman"/>
                <w:i/>
                <w:sz w:val="24"/>
                <w:szCs w:val="20"/>
              </w:rPr>
            </w:r>
          </w:p>
        </w:tc>
      </w:tr>
      <w:tr>
        <w:trPr>
          <w:trHeight w:val="230" w:hRule="atLeast"/>
          <w:cantSplit w:val="false"/>
        </w:trPr>
        <w:tc>
          <w:tcPr>
            <w:tcW w:w="5489" w:type="dxa"/>
            <w:gridSpan w:val="2"/>
            <w:tcBorders>
              <w:top w:val="nil"/>
              <w:left w:val="single" w:sz="4" w:space="0" w:color="00000A"/>
              <w:bottom w:val="nil"/>
              <w:insideH w:val="nil"/>
              <w:right w:val="nil"/>
              <w:insideV w:val="nil"/>
            </w:tcBorders>
            <w:shd w:fill="auto" w:val="clear"/>
            <w:tcMar>
              <w:left w:w="108" w:type="dxa"/>
            </w:tcMar>
          </w:tcPr>
          <w:p>
            <w:pPr>
              <w:pStyle w:val="ListParagraph"/>
              <w:numPr>
                <w:ilvl w:val="0"/>
                <w:numId w:val="3"/>
              </w:numPr>
              <w:rPr>
                <w:sz w:val="22"/>
                <w:szCs w:val="22"/>
                <w:lang w:val="en-GB"/>
              </w:rPr>
            </w:pPr>
            <w:r>
              <w:rPr>
                <w:sz w:val="22"/>
                <w:szCs w:val="22"/>
                <w:lang w:val="en-GB"/>
              </w:rPr>
              <w:t>Projected transfer of acquired knowledge and skills for the postdoctoral researcher’s career development</w:t>
            </w:r>
          </w:p>
        </w:tc>
        <w:tc>
          <w:tcPr>
            <w:tcW w:w="1559"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5</w:t>
            </w:r>
          </w:p>
        </w:tc>
        <w:tc>
          <w:tcPr>
            <w:tcW w:w="1416"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0</w:t>
            </w:r>
          </w:p>
        </w:tc>
        <w:tc>
          <w:tcPr>
            <w:tcW w:w="1371" w:type="dxa"/>
            <w:tcBorders>
              <w:top w:val="nil"/>
              <w:left w:val="nil"/>
              <w:bottom w:val="nil"/>
              <w:insideH w:val="nil"/>
              <w:right w:val="single" w:sz="4" w:space="0" w:color="00000A"/>
              <w:insideV w:val="single" w:sz="4" w:space="0" w:color="00000A"/>
            </w:tcBorders>
            <w:shd w:fill="FFFFFF" w:val="clear"/>
          </w:tcPr>
          <w:p>
            <w:pPr>
              <w:pStyle w:val="Normal"/>
              <w:spacing w:before="0" w:after="0"/>
              <w:jc w:val="right"/>
              <w:rPr>
                <w:rFonts w:cs="Times New Roman" w:ascii="Times New Roman" w:hAnsi="Times New Roman"/>
                <w:i/>
                <w:sz w:val="24"/>
                <w:szCs w:val="20"/>
              </w:rPr>
            </w:pPr>
            <w:r>
              <w:rPr>
                <w:rFonts w:cs="Times New Roman" w:ascii="Times New Roman" w:hAnsi="Times New Roman"/>
                <w:i/>
                <w:sz w:val="24"/>
                <w:szCs w:val="20"/>
              </w:rPr>
            </w:r>
          </w:p>
        </w:tc>
      </w:tr>
      <w:tr>
        <w:trPr>
          <w:trHeight w:val="230" w:hRule="atLeast"/>
          <w:cantSplit w:val="false"/>
        </w:trPr>
        <w:tc>
          <w:tcPr>
            <w:tcW w:w="5489" w:type="dxa"/>
            <w:gridSpan w:val="2"/>
            <w:tcBorders>
              <w:top w:val="nil"/>
              <w:left w:val="single" w:sz="4" w:space="0" w:color="00000A"/>
              <w:bottom w:val="nil"/>
              <w:insideH w:val="nil"/>
              <w:right w:val="nil"/>
              <w:insideV w:val="nil"/>
            </w:tcBorders>
            <w:shd w:fill="auto" w:val="clear"/>
            <w:tcMar>
              <w:left w:w="108" w:type="dxa"/>
            </w:tcMar>
          </w:tcPr>
          <w:p>
            <w:pPr>
              <w:pStyle w:val="ListParagraph"/>
              <w:numPr>
                <w:ilvl w:val="0"/>
                <w:numId w:val="3"/>
              </w:numPr>
              <w:rPr>
                <w:sz w:val="22"/>
                <w:szCs w:val="22"/>
                <w:lang w:val="en-GB"/>
              </w:rPr>
            </w:pPr>
            <w:r>
              <w:rPr>
                <w:sz w:val="22"/>
                <w:szCs w:val="22"/>
                <w:lang w:val="en-GB"/>
              </w:rPr>
              <w:t xml:space="preserve">Choice of the cooperation partner and its impact on future cooperation opportunities </w:t>
            </w:r>
          </w:p>
        </w:tc>
        <w:tc>
          <w:tcPr>
            <w:tcW w:w="1559"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5</w:t>
            </w:r>
          </w:p>
        </w:tc>
        <w:tc>
          <w:tcPr>
            <w:tcW w:w="1416"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0</w:t>
            </w:r>
          </w:p>
        </w:tc>
        <w:tc>
          <w:tcPr>
            <w:tcW w:w="1371" w:type="dxa"/>
            <w:tcBorders>
              <w:top w:val="nil"/>
              <w:left w:val="nil"/>
              <w:bottom w:val="nil"/>
              <w:insideH w:val="nil"/>
              <w:right w:val="single" w:sz="4" w:space="0" w:color="00000A"/>
              <w:insideV w:val="single" w:sz="4" w:space="0" w:color="00000A"/>
            </w:tcBorders>
            <w:shd w:fill="FFFFFF" w:val="clear"/>
          </w:tcPr>
          <w:p>
            <w:pPr>
              <w:pStyle w:val="Normal"/>
              <w:spacing w:before="0" w:after="0"/>
              <w:jc w:val="right"/>
              <w:rPr>
                <w:rFonts w:cs="Times New Roman" w:ascii="Times New Roman" w:hAnsi="Times New Roman"/>
                <w:i/>
                <w:sz w:val="24"/>
                <w:szCs w:val="20"/>
              </w:rPr>
            </w:pPr>
            <w:r>
              <w:rPr>
                <w:rFonts w:cs="Times New Roman" w:ascii="Times New Roman" w:hAnsi="Times New Roman"/>
                <w:i/>
                <w:sz w:val="24"/>
                <w:szCs w:val="20"/>
              </w:rPr>
            </w:r>
          </w:p>
        </w:tc>
      </w:tr>
      <w:tr>
        <w:trPr>
          <w:trHeight w:val="230" w:hRule="atLeast"/>
          <w:cantSplit w:val="false"/>
        </w:trPr>
        <w:tc>
          <w:tcPr>
            <w:tcW w:w="5489" w:type="dxa"/>
            <w:gridSpan w:val="2"/>
            <w:tcBorders>
              <w:top w:val="nil"/>
              <w:left w:val="single" w:sz="4" w:space="0" w:color="00000A"/>
              <w:bottom w:val="nil"/>
              <w:insideH w:val="nil"/>
              <w:right w:val="nil"/>
              <w:insideV w:val="nil"/>
            </w:tcBorders>
            <w:shd w:fill="auto" w:val="clear"/>
            <w:tcMar>
              <w:left w:w="108" w:type="dxa"/>
            </w:tcMar>
          </w:tcPr>
          <w:p>
            <w:pPr>
              <w:pStyle w:val="ListParagraph"/>
              <w:numPr>
                <w:ilvl w:val="0"/>
                <w:numId w:val="3"/>
              </w:numPr>
              <w:rPr>
                <w:sz w:val="22"/>
                <w:szCs w:val="22"/>
                <w:lang w:val="en-GB"/>
              </w:rPr>
            </w:pPr>
            <w:r>
              <w:rPr>
                <w:sz w:val="22"/>
                <w:szCs w:val="22"/>
                <w:lang w:val="en-GB"/>
              </w:rPr>
              <w:t>Projected dissemination of new knowledge</w:t>
            </w:r>
          </w:p>
        </w:tc>
        <w:tc>
          <w:tcPr>
            <w:tcW w:w="1559"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5</w:t>
            </w:r>
          </w:p>
        </w:tc>
        <w:tc>
          <w:tcPr>
            <w:tcW w:w="1416"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0</w:t>
            </w:r>
          </w:p>
        </w:tc>
        <w:tc>
          <w:tcPr>
            <w:tcW w:w="1371" w:type="dxa"/>
            <w:tcBorders>
              <w:top w:val="nil"/>
              <w:left w:val="nil"/>
              <w:bottom w:val="nil"/>
              <w:insideH w:val="nil"/>
              <w:right w:val="single" w:sz="4" w:space="0" w:color="00000A"/>
              <w:insideV w:val="single" w:sz="4" w:space="0" w:color="00000A"/>
            </w:tcBorders>
            <w:shd w:fill="FFFFFF" w:val="clear"/>
          </w:tcPr>
          <w:p>
            <w:pPr>
              <w:pStyle w:val="Normal"/>
              <w:spacing w:before="0" w:after="0"/>
              <w:jc w:val="right"/>
              <w:rPr>
                <w:rFonts w:cs="Times New Roman" w:ascii="Times New Roman" w:hAnsi="Times New Roman"/>
                <w:i/>
                <w:sz w:val="24"/>
                <w:szCs w:val="20"/>
              </w:rPr>
            </w:pPr>
            <w:r>
              <w:rPr>
                <w:rFonts w:cs="Times New Roman" w:ascii="Times New Roman" w:hAnsi="Times New Roman"/>
                <w:i/>
                <w:sz w:val="24"/>
                <w:szCs w:val="20"/>
              </w:rPr>
            </w:r>
          </w:p>
        </w:tc>
      </w:tr>
      <w:tr>
        <w:trPr>
          <w:trHeight w:val="230" w:hRule="atLeast"/>
          <w:cantSplit w:val="false"/>
        </w:trPr>
        <w:tc>
          <w:tcPr>
            <w:tcW w:w="5489" w:type="dxa"/>
            <w:gridSpan w:val="2"/>
            <w:tcBorders>
              <w:top w:val="nil"/>
              <w:left w:val="single" w:sz="4" w:space="0" w:color="00000A"/>
              <w:bottom w:val="nil"/>
              <w:insideH w:val="nil"/>
              <w:right w:val="nil"/>
              <w:insideV w:val="nil"/>
            </w:tcBorders>
            <w:shd w:fill="auto" w:val="clear"/>
            <w:tcMar>
              <w:left w:w="108" w:type="dxa"/>
            </w:tcMar>
          </w:tcPr>
          <w:p>
            <w:pPr>
              <w:pStyle w:val="ListParagraph"/>
              <w:numPr>
                <w:ilvl w:val="0"/>
                <w:numId w:val="10"/>
              </w:numPr>
              <w:rPr>
                <w:b/>
                <w:sz w:val="22"/>
                <w:szCs w:val="22"/>
                <w:lang w:val="en-GB"/>
              </w:rPr>
            </w:pPr>
            <w:r>
              <w:rPr>
                <w:b/>
                <w:sz w:val="22"/>
                <w:szCs w:val="22"/>
                <w:lang w:val="en-GB"/>
              </w:rPr>
              <w:t>Planned project implementation</w:t>
            </w:r>
          </w:p>
        </w:tc>
        <w:tc>
          <w:tcPr>
            <w:tcW w:w="1559" w:type="dxa"/>
            <w:gridSpan w:val="2"/>
            <w:tcBorders>
              <w:top w:val="nil"/>
              <w:left w:val="nil"/>
              <w:bottom w:val="nil"/>
              <w:insideH w:val="nil"/>
              <w:right w:val="nil"/>
              <w:insideV w:val="nil"/>
            </w:tcBorders>
            <w:shd w:fill="FFFFFF" w:val="clear"/>
          </w:tcPr>
          <w:p>
            <w:pPr>
              <w:pStyle w:val="Normal"/>
              <w:spacing w:before="0" w:after="0"/>
              <w:rPr>
                <w:rFonts w:cs="Times New Roman" w:ascii="Times New Roman" w:hAnsi="Times New Roman"/>
                <w:b/>
                <w:sz w:val="24"/>
              </w:rPr>
            </w:pPr>
            <w:r>
              <w:rPr>
                <w:rFonts w:cs="Times New Roman" w:ascii="Times New Roman" w:hAnsi="Times New Roman"/>
                <w:b/>
                <w:sz w:val="24"/>
              </w:rPr>
            </w:r>
          </w:p>
        </w:tc>
        <w:tc>
          <w:tcPr>
            <w:tcW w:w="1416" w:type="dxa"/>
            <w:gridSpan w:val="2"/>
            <w:tcBorders>
              <w:top w:val="nil"/>
              <w:left w:val="nil"/>
              <w:bottom w:val="nil"/>
              <w:insideH w:val="nil"/>
              <w:right w:val="nil"/>
              <w:insideV w:val="nil"/>
            </w:tcBorders>
            <w:shd w:fill="FFFFFF" w:val="clear"/>
          </w:tcPr>
          <w:p>
            <w:pPr>
              <w:pStyle w:val="Normal"/>
              <w:spacing w:before="0" w:after="0"/>
              <w:rPr>
                <w:rFonts w:cs="Times New Roman" w:ascii="Times New Roman" w:hAnsi="Times New Roman"/>
                <w:b/>
                <w:sz w:val="24"/>
              </w:rPr>
            </w:pPr>
            <w:r>
              <w:rPr>
                <w:rFonts w:cs="Times New Roman" w:ascii="Times New Roman" w:hAnsi="Times New Roman"/>
                <w:b/>
                <w:sz w:val="24"/>
              </w:rPr>
            </w:r>
          </w:p>
        </w:tc>
        <w:tc>
          <w:tcPr>
            <w:tcW w:w="1371" w:type="dxa"/>
            <w:tcBorders>
              <w:top w:val="nil"/>
              <w:left w:val="nil"/>
              <w:bottom w:val="nil"/>
              <w:insideH w:val="nil"/>
              <w:right w:val="single" w:sz="4" w:space="0" w:color="00000A"/>
              <w:insideV w:val="single" w:sz="4" w:space="0" w:color="00000A"/>
            </w:tcBorders>
            <w:shd w:fill="FFFFFF" w:val="clear"/>
          </w:tcPr>
          <w:p>
            <w:pPr>
              <w:pStyle w:val="Normal"/>
              <w:spacing w:before="0" w:after="0"/>
              <w:rPr>
                <w:rFonts w:cs="Times New Roman" w:ascii="Times New Roman" w:hAnsi="Times New Roman"/>
                <w:b/>
                <w:sz w:val="24"/>
              </w:rPr>
            </w:pPr>
            <w:r>
              <w:rPr>
                <w:rFonts w:cs="Times New Roman" w:ascii="Times New Roman" w:hAnsi="Times New Roman"/>
                <w:b/>
                <w:sz w:val="24"/>
              </w:rPr>
            </w:r>
          </w:p>
        </w:tc>
      </w:tr>
      <w:tr>
        <w:trPr>
          <w:trHeight w:val="230" w:hRule="atLeast"/>
          <w:cantSplit w:val="false"/>
        </w:trPr>
        <w:tc>
          <w:tcPr>
            <w:tcW w:w="5489" w:type="dxa"/>
            <w:gridSpan w:val="2"/>
            <w:tcBorders>
              <w:top w:val="nil"/>
              <w:left w:val="single" w:sz="4" w:space="0" w:color="00000A"/>
              <w:bottom w:val="nil"/>
              <w:insideH w:val="nil"/>
              <w:right w:val="nil"/>
              <w:insideV w:val="nil"/>
            </w:tcBorders>
            <w:shd w:fill="auto" w:val="clear"/>
            <w:tcMar>
              <w:left w:w="108" w:type="dxa"/>
            </w:tcMar>
          </w:tcPr>
          <w:p>
            <w:pPr>
              <w:pStyle w:val="ListParagraph"/>
              <w:numPr>
                <w:ilvl w:val="0"/>
                <w:numId w:val="4"/>
              </w:numPr>
              <w:rPr>
                <w:sz w:val="22"/>
                <w:szCs w:val="22"/>
                <w:lang w:val="en-GB"/>
              </w:rPr>
            </w:pPr>
            <w:r>
              <w:rPr>
                <w:sz w:val="22"/>
                <w:szCs w:val="22"/>
                <w:lang w:val="en-GB"/>
              </w:rPr>
              <w:t>Quality and commensurateness of the research and study plan</w:t>
            </w:r>
          </w:p>
        </w:tc>
        <w:tc>
          <w:tcPr>
            <w:tcW w:w="1559"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5</w:t>
            </w:r>
          </w:p>
        </w:tc>
        <w:tc>
          <w:tcPr>
            <w:tcW w:w="1416"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0</w:t>
            </w:r>
          </w:p>
        </w:tc>
        <w:tc>
          <w:tcPr>
            <w:tcW w:w="1371" w:type="dxa"/>
            <w:tcBorders>
              <w:top w:val="nil"/>
              <w:left w:val="nil"/>
              <w:bottom w:val="nil"/>
              <w:insideH w:val="nil"/>
              <w:right w:val="single" w:sz="4" w:space="0" w:color="00000A"/>
              <w:insideV w:val="single" w:sz="4" w:space="0" w:color="00000A"/>
            </w:tcBorders>
            <w:shd w:fill="FFFFFF" w:val="clear"/>
          </w:tcPr>
          <w:p>
            <w:pPr>
              <w:pStyle w:val="Normal"/>
              <w:spacing w:before="0" w:after="0"/>
              <w:jc w:val="right"/>
              <w:rPr>
                <w:rFonts w:cs="Times New Roman" w:ascii="Times New Roman" w:hAnsi="Times New Roman"/>
                <w:i/>
                <w:sz w:val="24"/>
                <w:szCs w:val="20"/>
              </w:rPr>
            </w:pPr>
            <w:r>
              <w:rPr>
                <w:rFonts w:cs="Times New Roman" w:ascii="Times New Roman" w:hAnsi="Times New Roman"/>
                <w:i/>
                <w:sz w:val="24"/>
                <w:szCs w:val="20"/>
              </w:rPr>
            </w:r>
          </w:p>
        </w:tc>
      </w:tr>
      <w:tr>
        <w:trPr>
          <w:trHeight w:val="230" w:hRule="atLeast"/>
          <w:cantSplit w:val="false"/>
        </w:trPr>
        <w:tc>
          <w:tcPr>
            <w:tcW w:w="5489" w:type="dxa"/>
            <w:gridSpan w:val="2"/>
            <w:tcBorders>
              <w:top w:val="nil"/>
              <w:left w:val="single" w:sz="4" w:space="0" w:color="00000A"/>
              <w:bottom w:val="nil"/>
              <w:insideH w:val="nil"/>
              <w:right w:val="nil"/>
              <w:insideV w:val="nil"/>
            </w:tcBorders>
            <w:shd w:fill="auto" w:val="clear"/>
            <w:tcMar>
              <w:left w:w="108" w:type="dxa"/>
            </w:tcMar>
          </w:tcPr>
          <w:p>
            <w:pPr>
              <w:pStyle w:val="ListParagraph"/>
              <w:numPr>
                <w:ilvl w:val="0"/>
                <w:numId w:val="4"/>
              </w:numPr>
              <w:rPr>
                <w:sz w:val="22"/>
                <w:szCs w:val="22"/>
                <w:lang w:val="en-GB"/>
              </w:rPr>
            </w:pPr>
            <w:r>
              <w:rPr>
                <w:sz w:val="22"/>
                <w:szCs w:val="22"/>
                <w:lang w:val="en-GB"/>
              </w:rPr>
              <w:t>Compliance of the plan with the identified objectives and tasks</w:t>
            </w:r>
          </w:p>
        </w:tc>
        <w:tc>
          <w:tcPr>
            <w:tcW w:w="1559"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5</w:t>
            </w:r>
          </w:p>
        </w:tc>
        <w:tc>
          <w:tcPr>
            <w:tcW w:w="1416"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0</w:t>
            </w:r>
          </w:p>
        </w:tc>
        <w:tc>
          <w:tcPr>
            <w:tcW w:w="1371" w:type="dxa"/>
            <w:tcBorders>
              <w:top w:val="nil"/>
              <w:left w:val="nil"/>
              <w:bottom w:val="nil"/>
              <w:insideH w:val="nil"/>
              <w:right w:val="single" w:sz="4" w:space="0" w:color="00000A"/>
              <w:insideV w:val="single" w:sz="4" w:space="0" w:color="00000A"/>
            </w:tcBorders>
            <w:shd w:fill="FFFFFF" w:val="clear"/>
          </w:tcPr>
          <w:p>
            <w:pPr>
              <w:pStyle w:val="Normal"/>
              <w:spacing w:before="0" w:after="0"/>
              <w:jc w:val="right"/>
              <w:rPr>
                <w:rFonts w:cs="Times New Roman" w:ascii="Times New Roman" w:hAnsi="Times New Roman"/>
                <w:i/>
                <w:sz w:val="24"/>
                <w:szCs w:val="20"/>
              </w:rPr>
            </w:pPr>
            <w:r>
              <w:rPr>
                <w:rFonts w:cs="Times New Roman" w:ascii="Times New Roman" w:hAnsi="Times New Roman"/>
                <w:i/>
                <w:sz w:val="24"/>
                <w:szCs w:val="20"/>
              </w:rPr>
            </w:r>
          </w:p>
        </w:tc>
      </w:tr>
      <w:tr>
        <w:trPr>
          <w:trHeight w:val="230" w:hRule="atLeast"/>
          <w:cantSplit w:val="false"/>
        </w:trPr>
        <w:tc>
          <w:tcPr>
            <w:tcW w:w="5489" w:type="dxa"/>
            <w:gridSpan w:val="2"/>
            <w:tcBorders>
              <w:top w:val="nil"/>
              <w:left w:val="single" w:sz="4" w:space="0" w:color="00000A"/>
              <w:bottom w:val="nil"/>
              <w:insideH w:val="nil"/>
              <w:right w:val="nil"/>
              <w:insideV w:val="nil"/>
            </w:tcBorders>
            <w:shd w:fill="auto" w:val="clear"/>
            <w:tcMar>
              <w:left w:w="108" w:type="dxa"/>
            </w:tcMar>
          </w:tcPr>
          <w:p>
            <w:pPr>
              <w:pStyle w:val="ListParagraph"/>
              <w:numPr>
                <w:ilvl w:val="0"/>
                <w:numId w:val="4"/>
              </w:numPr>
              <w:rPr>
                <w:sz w:val="22"/>
                <w:szCs w:val="22"/>
                <w:lang w:val="en-GB"/>
              </w:rPr>
            </w:pPr>
            <w:r>
              <w:rPr>
                <w:sz w:val="22"/>
                <w:szCs w:val="22"/>
                <w:lang w:val="en-GB"/>
              </w:rPr>
              <w:t>Appropriateness and credibility of work packages, tasks, deliverables and milestones</w:t>
            </w:r>
          </w:p>
        </w:tc>
        <w:tc>
          <w:tcPr>
            <w:tcW w:w="1559"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5</w:t>
            </w:r>
          </w:p>
        </w:tc>
        <w:tc>
          <w:tcPr>
            <w:tcW w:w="1416"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0</w:t>
            </w:r>
          </w:p>
        </w:tc>
        <w:tc>
          <w:tcPr>
            <w:tcW w:w="1371" w:type="dxa"/>
            <w:tcBorders>
              <w:top w:val="nil"/>
              <w:left w:val="nil"/>
              <w:bottom w:val="nil"/>
              <w:insideH w:val="nil"/>
              <w:right w:val="single" w:sz="4" w:space="0" w:color="00000A"/>
              <w:insideV w:val="single" w:sz="4" w:space="0" w:color="00000A"/>
            </w:tcBorders>
            <w:shd w:fill="FFFFFF" w:val="clear"/>
          </w:tcPr>
          <w:p>
            <w:pPr>
              <w:pStyle w:val="Normal"/>
              <w:spacing w:before="0" w:after="0"/>
              <w:jc w:val="right"/>
              <w:rPr>
                <w:rFonts w:cs="Times New Roman" w:ascii="Times New Roman" w:hAnsi="Times New Roman"/>
                <w:i/>
                <w:sz w:val="24"/>
                <w:szCs w:val="20"/>
              </w:rPr>
            </w:pPr>
            <w:r>
              <w:rPr>
                <w:rFonts w:cs="Times New Roman" w:ascii="Times New Roman" w:hAnsi="Times New Roman"/>
                <w:i/>
                <w:sz w:val="24"/>
                <w:szCs w:val="20"/>
              </w:rPr>
            </w:r>
          </w:p>
        </w:tc>
      </w:tr>
      <w:tr>
        <w:trPr>
          <w:trHeight w:val="230" w:hRule="atLeast"/>
          <w:cantSplit w:val="false"/>
        </w:trPr>
        <w:tc>
          <w:tcPr>
            <w:tcW w:w="5489" w:type="dxa"/>
            <w:gridSpan w:val="2"/>
            <w:tcBorders>
              <w:top w:val="nil"/>
              <w:left w:val="single" w:sz="4" w:space="0" w:color="00000A"/>
              <w:bottom w:val="nil"/>
              <w:insideH w:val="nil"/>
              <w:right w:val="nil"/>
              <w:insideV w:val="nil"/>
            </w:tcBorders>
            <w:shd w:fill="auto" w:val="clear"/>
            <w:tcMar>
              <w:left w:w="108" w:type="dxa"/>
            </w:tcMar>
          </w:tcPr>
          <w:p>
            <w:pPr>
              <w:pStyle w:val="ListParagraph"/>
              <w:numPr>
                <w:ilvl w:val="0"/>
                <w:numId w:val="4"/>
              </w:numPr>
              <w:rPr>
                <w:sz w:val="22"/>
                <w:szCs w:val="22"/>
                <w:lang w:val="en-GB"/>
              </w:rPr>
            </w:pPr>
            <w:r>
              <w:rPr>
                <w:sz w:val="22"/>
                <w:szCs w:val="22"/>
                <w:lang w:val="en-GB"/>
              </w:rPr>
              <w:t>Involvement of a doctoral student in the development of the research</w:t>
            </w:r>
          </w:p>
        </w:tc>
        <w:tc>
          <w:tcPr>
            <w:tcW w:w="1559"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5</w:t>
            </w:r>
          </w:p>
        </w:tc>
        <w:tc>
          <w:tcPr>
            <w:tcW w:w="1416"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0</w:t>
            </w:r>
          </w:p>
        </w:tc>
        <w:tc>
          <w:tcPr>
            <w:tcW w:w="1371" w:type="dxa"/>
            <w:tcBorders>
              <w:top w:val="nil"/>
              <w:left w:val="nil"/>
              <w:bottom w:val="nil"/>
              <w:insideH w:val="nil"/>
              <w:right w:val="single" w:sz="4" w:space="0" w:color="00000A"/>
              <w:insideV w:val="single" w:sz="4" w:space="0" w:color="00000A"/>
            </w:tcBorders>
            <w:shd w:fill="FFFFFF" w:val="clear"/>
          </w:tcPr>
          <w:p>
            <w:pPr>
              <w:pStyle w:val="Normal"/>
              <w:spacing w:before="0" w:after="0"/>
              <w:jc w:val="right"/>
              <w:rPr>
                <w:rFonts w:cs="Times New Roman" w:ascii="Times New Roman" w:hAnsi="Times New Roman"/>
                <w:i/>
                <w:sz w:val="24"/>
                <w:szCs w:val="20"/>
              </w:rPr>
            </w:pPr>
            <w:r>
              <w:rPr>
                <w:rFonts w:cs="Times New Roman" w:ascii="Times New Roman" w:hAnsi="Times New Roman"/>
                <w:i/>
                <w:sz w:val="24"/>
                <w:szCs w:val="20"/>
              </w:rPr>
            </w:r>
          </w:p>
        </w:tc>
      </w:tr>
      <w:tr>
        <w:trPr>
          <w:trHeight w:val="230" w:hRule="atLeast"/>
          <w:cantSplit w:val="false"/>
        </w:trPr>
        <w:tc>
          <w:tcPr>
            <w:tcW w:w="5489" w:type="dxa"/>
            <w:gridSpan w:val="2"/>
            <w:tcBorders>
              <w:top w:val="nil"/>
              <w:left w:val="single" w:sz="4" w:space="0" w:color="00000A"/>
              <w:bottom w:val="nil"/>
              <w:insideH w:val="nil"/>
              <w:right w:val="nil"/>
              <w:insideV w:val="nil"/>
            </w:tcBorders>
            <w:shd w:fill="auto" w:val="clear"/>
            <w:tcMar>
              <w:left w:w="108" w:type="dxa"/>
            </w:tcMar>
          </w:tcPr>
          <w:p>
            <w:pPr>
              <w:pStyle w:val="ListParagraph"/>
              <w:numPr>
                <w:ilvl w:val="0"/>
                <w:numId w:val="10"/>
              </w:numPr>
              <w:rPr>
                <w:b/>
                <w:sz w:val="22"/>
                <w:szCs w:val="22"/>
                <w:lang w:val="en-GB"/>
              </w:rPr>
            </w:pPr>
            <w:r>
              <w:rPr>
                <w:b/>
                <w:sz w:val="22"/>
                <w:szCs w:val="22"/>
                <w:lang w:val="en-GB"/>
              </w:rPr>
              <w:t>Research capacity of the post-doctoral researcher</w:t>
            </w:r>
          </w:p>
        </w:tc>
        <w:tc>
          <w:tcPr>
            <w:tcW w:w="1559" w:type="dxa"/>
            <w:gridSpan w:val="2"/>
            <w:tcBorders>
              <w:top w:val="nil"/>
              <w:left w:val="nil"/>
              <w:bottom w:val="nil"/>
              <w:insideH w:val="nil"/>
              <w:right w:val="nil"/>
              <w:insideV w:val="nil"/>
            </w:tcBorders>
            <w:shd w:fill="FFFFFF" w:val="clear"/>
          </w:tcPr>
          <w:p>
            <w:pPr>
              <w:pStyle w:val="Normal"/>
              <w:spacing w:before="0" w:after="0"/>
              <w:rPr>
                <w:rFonts w:cs="Times New Roman" w:ascii="Times New Roman" w:hAnsi="Times New Roman"/>
                <w:b/>
                <w:sz w:val="24"/>
              </w:rPr>
            </w:pPr>
            <w:r>
              <w:rPr>
                <w:rFonts w:cs="Times New Roman" w:ascii="Times New Roman" w:hAnsi="Times New Roman"/>
                <w:b/>
                <w:sz w:val="24"/>
              </w:rPr>
            </w:r>
          </w:p>
        </w:tc>
        <w:tc>
          <w:tcPr>
            <w:tcW w:w="1416" w:type="dxa"/>
            <w:gridSpan w:val="2"/>
            <w:tcBorders>
              <w:top w:val="nil"/>
              <w:left w:val="nil"/>
              <w:bottom w:val="nil"/>
              <w:insideH w:val="nil"/>
              <w:right w:val="nil"/>
              <w:insideV w:val="nil"/>
            </w:tcBorders>
            <w:shd w:fill="FFFFFF" w:val="clear"/>
          </w:tcPr>
          <w:p>
            <w:pPr>
              <w:pStyle w:val="Normal"/>
              <w:spacing w:before="0" w:after="0"/>
              <w:rPr>
                <w:rFonts w:cs="Times New Roman" w:ascii="Times New Roman" w:hAnsi="Times New Roman"/>
                <w:b/>
                <w:sz w:val="24"/>
              </w:rPr>
            </w:pPr>
            <w:r>
              <w:rPr>
                <w:rFonts w:cs="Times New Roman" w:ascii="Times New Roman" w:hAnsi="Times New Roman"/>
                <w:b/>
                <w:sz w:val="24"/>
              </w:rPr>
            </w:r>
          </w:p>
        </w:tc>
        <w:tc>
          <w:tcPr>
            <w:tcW w:w="1371" w:type="dxa"/>
            <w:tcBorders>
              <w:top w:val="nil"/>
              <w:left w:val="nil"/>
              <w:bottom w:val="nil"/>
              <w:insideH w:val="nil"/>
              <w:right w:val="single" w:sz="4" w:space="0" w:color="00000A"/>
              <w:insideV w:val="single" w:sz="4" w:space="0" w:color="00000A"/>
            </w:tcBorders>
            <w:shd w:fill="FFFFFF" w:val="clear"/>
          </w:tcPr>
          <w:p>
            <w:pPr>
              <w:pStyle w:val="Normal"/>
              <w:spacing w:before="0" w:after="0"/>
              <w:rPr>
                <w:rFonts w:cs="Times New Roman" w:ascii="Times New Roman" w:hAnsi="Times New Roman"/>
                <w:b/>
                <w:sz w:val="24"/>
              </w:rPr>
            </w:pPr>
            <w:r>
              <w:rPr>
                <w:rFonts w:cs="Times New Roman" w:ascii="Times New Roman" w:hAnsi="Times New Roman"/>
                <w:b/>
                <w:sz w:val="24"/>
              </w:rPr>
            </w:r>
          </w:p>
        </w:tc>
      </w:tr>
      <w:tr>
        <w:trPr>
          <w:trHeight w:val="230" w:hRule="atLeast"/>
          <w:cantSplit w:val="false"/>
        </w:trPr>
        <w:tc>
          <w:tcPr>
            <w:tcW w:w="5489" w:type="dxa"/>
            <w:gridSpan w:val="2"/>
            <w:tcBorders>
              <w:top w:val="nil"/>
              <w:left w:val="single" w:sz="4" w:space="0" w:color="00000A"/>
              <w:bottom w:val="nil"/>
              <w:insideH w:val="nil"/>
              <w:right w:val="nil"/>
              <w:insideV w:val="nil"/>
            </w:tcBorders>
            <w:shd w:fill="auto" w:val="clear"/>
            <w:tcMar>
              <w:left w:w="108" w:type="dxa"/>
            </w:tcMar>
          </w:tcPr>
          <w:p>
            <w:pPr>
              <w:pStyle w:val="ListParagraph"/>
              <w:numPr>
                <w:ilvl w:val="0"/>
                <w:numId w:val="5"/>
              </w:numPr>
              <w:rPr>
                <w:sz w:val="22"/>
                <w:szCs w:val="22"/>
                <w:lang w:val="en-GB"/>
              </w:rPr>
            </w:pPr>
            <w:r>
              <w:rPr>
                <w:sz w:val="22"/>
                <w:szCs w:val="22"/>
                <w:lang w:val="en-GB"/>
              </w:rPr>
              <w:t>Appropriateness of the current research capacity of the post-doctoral researcher for the identified research goal</w:t>
            </w:r>
          </w:p>
        </w:tc>
        <w:tc>
          <w:tcPr>
            <w:tcW w:w="1559"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5</w:t>
            </w:r>
          </w:p>
        </w:tc>
        <w:tc>
          <w:tcPr>
            <w:tcW w:w="1416"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0</w:t>
            </w:r>
          </w:p>
        </w:tc>
        <w:tc>
          <w:tcPr>
            <w:tcW w:w="1371" w:type="dxa"/>
            <w:tcBorders>
              <w:top w:val="nil"/>
              <w:left w:val="nil"/>
              <w:bottom w:val="nil"/>
              <w:insideH w:val="nil"/>
              <w:right w:val="single" w:sz="4" w:space="0" w:color="00000A"/>
              <w:insideV w:val="single" w:sz="4" w:space="0" w:color="00000A"/>
            </w:tcBorders>
            <w:shd w:fill="FFFFFF" w:val="clear"/>
          </w:tcPr>
          <w:p>
            <w:pPr>
              <w:pStyle w:val="Normal"/>
              <w:spacing w:before="0" w:after="0"/>
              <w:jc w:val="right"/>
              <w:rPr>
                <w:rFonts w:cs="Times New Roman" w:ascii="Times New Roman" w:hAnsi="Times New Roman"/>
                <w:i/>
                <w:sz w:val="24"/>
                <w:szCs w:val="20"/>
              </w:rPr>
            </w:pPr>
            <w:r>
              <w:rPr>
                <w:rFonts w:cs="Times New Roman" w:ascii="Times New Roman" w:hAnsi="Times New Roman"/>
                <w:i/>
                <w:sz w:val="24"/>
                <w:szCs w:val="20"/>
              </w:rPr>
            </w:r>
          </w:p>
        </w:tc>
      </w:tr>
      <w:tr>
        <w:trPr>
          <w:trHeight w:val="230" w:hRule="atLeast"/>
          <w:cantSplit w:val="false"/>
        </w:trPr>
        <w:tc>
          <w:tcPr>
            <w:tcW w:w="5489" w:type="dxa"/>
            <w:gridSpan w:val="2"/>
            <w:tcBorders>
              <w:top w:val="nil"/>
              <w:left w:val="single" w:sz="4" w:space="0" w:color="00000A"/>
              <w:bottom w:val="nil"/>
              <w:insideH w:val="nil"/>
              <w:right w:val="nil"/>
              <w:insideV w:val="nil"/>
            </w:tcBorders>
            <w:shd w:fill="auto" w:val="clear"/>
            <w:tcMar>
              <w:left w:w="108" w:type="dxa"/>
            </w:tcMar>
          </w:tcPr>
          <w:p>
            <w:pPr>
              <w:pStyle w:val="ListParagraph"/>
              <w:numPr>
                <w:ilvl w:val="0"/>
                <w:numId w:val="5"/>
              </w:numPr>
              <w:rPr>
                <w:sz w:val="22"/>
                <w:szCs w:val="22"/>
                <w:lang w:val="en-GB"/>
              </w:rPr>
            </w:pPr>
            <w:r>
              <w:rPr>
                <w:sz w:val="22"/>
                <w:szCs w:val="22"/>
                <w:lang w:val="en-GB"/>
              </w:rPr>
              <w:t>potential contribution of the research in the post-doctoral researcher’s career development and capacity improvement</w:t>
            </w:r>
          </w:p>
        </w:tc>
        <w:tc>
          <w:tcPr>
            <w:tcW w:w="1559"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5</w:t>
            </w:r>
          </w:p>
        </w:tc>
        <w:tc>
          <w:tcPr>
            <w:tcW w:w="1416"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0</w:t>
            </w:r>
          </w:p>
        </w:tc>
        <w:tc>
          <w:tcPr>
            <w:tcW w:w="1371" w:type="dxa"/>
            <w:tcBorders>
              <w:top w:val="nil"/>
              <w:left w:val="nil"/>
              <w:bottom w:val="nil"/>
              <w:insideH w:val="nil"/>
              <w:right w:val="single" w:sz="4" w:space="0" w:color="00000A"/>
              <w:insideV w:val="single" w:sz="4" w:space="0" w:color="00000A"/>
            </w:tcBorders>
            <w:shd w:fill="FFFFFF" w:val="clear"/>
          </w:tcPr>
          <w:p>
            <w:pPr>
              <w:pStyle w:val="Normal"/>
              <w:spacing w:before="0" w:after="0"/>
              <w:jc w:val="right"/>
              <w:rPr>
                <w:rFonts w:cs="Times New Roman" w:ascii="Times New Roman" w:hAnsi="Times New Roman"/>
                <w:i/>
                <w:sz w:val="24"/>
                <w:szCs w:val="20"/>
              </w:rPr>
            </w:pPr>
            <w:r>
              <w:rPr>
                <w:rFonts w:cs="Times New Roman" w:ascii="Times New Roman" w:hAnsi="Times New Roman"/>
                <w:i/>
                <w:sz w:val="24"/>
                <w:szCs w:val="20"/>
              </w:rPr>
            </w:r>
          </w:p>
        </w:tc>
      </w:tr>
      <w:tr>
        <w:trPr>
          <w:trHeight w:val="230" w:hRule="atLeast"/>
          <w:cantSplit w:val="false"/>
        </w:trPr>
        <w:tc>
          <w:tcPr>
            <w:tcW w:w="5489" w:type="dxa"/>
            <w:gridSpan w:val="2"/>
            <w:tcBorders>
              <w:top w:val="nil"/>
              <w:left w:val="single" w:sz="4" w:space="0" w:color="00000A"/>
              <w:bottom w:val="nil"/>
              <w:insideH w:val="nil"/>
              <w:right w:val="nil"/>
              <w:insideV w:val="nil"/>
            </w:tcBorders>
            <w:shd w:fill="auto" w:val="clear"/>
            <w:tcMar>
              <w:left w:w="108" w:type="dxa"/>
            </w:tcMar>
          </w:tcPr>
          <w:p>
            <w:pPr>
              <w:pStyle w:val="ListParagraph"/>
              <w:numPr>
                <w:ilvl w:val="0"/>
                <w:numId w:val="5"/>
              </w:numPr>
              <w:rPr>
                <w:sz w:val="22"/>
                <w:szCs w:val="22"/>
                <w:lang w:val="en-GB"/>
              </w:rPr>
            </w:pPr>
            <w:r>
              <w:rPr>
                <w:sz w:val="22"/>
                <w:szCs w:val="22"/>
                <w:lang w:val="en-GB"/>
              </w:rPr>
              <w:t>Prior experience: (publications, monographs, conferences, participation in projects).</w:t>
            </w:r>
          </w:p>
        </w:tc>
        <w:tc>
          <w:tcPr>
            <w:tcW w:w="1559"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5</w:t>
            </w:r>
          </w:p>
        </w:tc>
        <w:tc>
          <w:tcPr>
            <w:tcW w:w="1416"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0</w:t>
            </w:r>
          </w:p>
        </w:tc>
        <w:tc>
          <w:tcPr>
            <w:tcW w:w="1371" w:type="dxa"/>
            <w:tcBorders>
              <w:top w:val="nil"/>
              <w:left w:val="nil"/>
              <w:bottom w:val="nil"/>
              <w:insideH w:val="nil"/>
              <w:right w:val="single" w:sz="4" w:space="0" w:color="00000A"/>
              <w:insideV w:val="single" w:sz="4" w:space="0" w:color="00000A"/>
            </w:tcBorders>
            <w:shd w:fill="FFFFFF" w:val="clear"/>
          </w:tcPr>
          <w:p>
            <w:pPr>
              <w:pStyle w:val="Normal"/>
              <w:spacing w:before="0" w:after="0"/>
              <w:jc w:val="right"/>
              <w:rPr>
                <w:rFonts w:cs="Times New Roman" w:ascii="Times New Roman" w:hAnsi="Times New Roman"/>
                <w:i/>
                <w:sz w:val="24"/>
                <w:szCs w:val="20"/>
              </w:rPr>
            </w:pPr>
            <w:r>
              <w:rPr>
                <w:rFonts w:cs="Times New Roman" w:ascii="Times New Roman" w:hAnsi="Times New Roman"/>
                <w:i/>
                <w:sz w:val="24"/>
                <w:szCs w:val="20"/>
              </w:rPr>
            </w:r>
          </w:p>
        </w:tc>
      </w:tr>
      <w:tr>
        <w:trPr>
          <w:trHeight w:val="165" w:hRule="atLeast"/>
          <w:cantSplit w:val="false"/>
        </w:trPr>
        <w:tc>
          <w:tcPr>
            <w:tcW w:w="5489" w:type="dxa"/>
            <w:gridSpan w:val="2"/>
            <w:tcBorders>
              <w:top w:val="nil"/>
              <w:left w:val="single" w:sz="4" w:space="0" w:color="00000A"/>
              <w:bottom w:val="nil"/>
              <w:insideH w:val="nil"/>
              <w:right w:val="nil"/>
              <w:insideV w:val="nil"/>
            </w:tcBorders>
            <w:shd w:fill="auto" w:val="clear"/>
            <w:tcMar>
              <w:left w:w="108" w:type="dxa"/>
            </w:tcMar>
          </w:tcPr>
          <w:p>
            <w:pPr>
              <w:pStyle w:val="ListParagraph"/>
              <w:numPr>
                <w:ilvl w:val="0"/>
                <w:numId w:val="5"/>
              </w:numPr>
              <w:rPr>
                <w:sz w:val="22"/>
                <w:szCs w:val="22"/>
                <w:lang w:val="en-GB"/>
              </w:rPr>
            </w:pPr>
            <w:r>
              <w:rPr>
                <w:sz w:val="22"/>
                <w:szCs w:val="22"/>
                <w:lang w:val="en-GB"/>
              </w:rPr>
              <w:t>Pedagogical work</w:t>
            </w:r>
          </w:p>
        </w:tc>
        <w:tc>
          <w:tcPr>
            <w:tcW w:w="1559"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5</w:t>
            </w:r>
          </w:p>
        </w:tc>
        <w:tc>
          <w:tcPr>
            <w:tcW w:w="1416"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0</w:t>
            </w:r>
          </w:p>
        </w:tc>
        <w:tc>
          <w:tcPr>
            <w:tcW w:w="1371" w:type="dxa"/>
            <w:tcBorders>
              <w:top w:val="nil"/>
              <w:left w:val="nil"/>
              <w:bottom w:val="nil"/>
              <w:insideH w:val="nil"/>
              <w:right w:val="single" w:sz="4" w:space="0" w:color="00000A"/>
              <w:insideV w:val="single" w:sz="4" w:space="0" w:color="00000A"/>
            </w:tcBorders>
            <w:shd w:fill="FFFFFF" w:val="clear"/>
          </w:tcPr>
          <w:p>
            <w:pPr>
              <w:pStyle w:val="Normal"/>
              <w:spacing w:before="0" w:after="0"/>
              <w:jc w:val="right"/>
              <w:rPr>
                <w:rFonts w:cs="Times New Roman" w:ascii="Times New Roman" w:hAnsi="Times New Roman"/>
                <w:i/>
                <w:sz w:val="24"/>
                <w:szCs w:val="20"/>
              </w:rPr>
            </w:pPr>
            <w:r>
              <w:rPr>
                <w:rFonts w:cs="Times New Roman" w:ascii="Times New Roman" w:hAnsi="Times New Roman"/>
                <w:i/>
                <w:sz w:val="24"/>
                <w:szCs w:val="20"/>
              </w:rPr>
            </w:r>
          </w:p>
        </w:tc>
      </w:tr>
      <w:tr>
        <w:trPr>
          <w:trHeight w:val="230" w:hRule="atLeast"/>
          <w:cantSplit w:val="false"/>
        </w:trPr>
        <w:tc>
          <w:tcPr>
            <w:tcW w:w="5489" w:type="dxa"/>
            <w:gridSpan w:val="2"/>
            <w:tcBorders>
              <w:top w:val="nil"/>
              <w:left w:val="single" w:sz="4" w:space="0" w:color="00000A"/>
              <w:bottom w:val="nil"/>
              <w:insideH w:val="nil"/>
              <w:right w:val="nil"/>
              <w:insideV w:val="nil"/>
            </w:tcBorders>
            <w:shd w:fill="auto" w:val="clear"/>
            <w:tcMar>
              <w:left w:w="108" w:type="dxa"/>
            </w:tcMar>
          </w:tcPr>
          <w:p>
            <w:pPr>
              <w:pStyle w:val="ListParagraph"/>
              <w:numPr>
                <w:ilvl w:val="0"/>
                <w:numId w:val="5"/>
              </w:numPr>
              <w:rPr>
                <w:sz w:val="22"/>
                <w:szCs w:val="22"/>
                <w:lang w:val="en-GB"/>
              </w:rPr>
            </w:pPr>
            <w:r>
              <w:rPr>
                <w:sz w:val="22"/>
                <w:szCs w:val="22"/>
                <w:lang w:val="en-GB"/>
              </w:rPr>
              <w:t>International experience</w:t>
            </w:r>
          </w:p>
        </w:tc>
        <w:tc>
          <w:tcPr>
            <w:tcW w:w="1559"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5</w:t>
            </w:r>
          </w:p>
        </w:tc>
        <w:tc>
          <w:tcPr>
            <w:tcW w:w="1416"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0</w:t>
            </w:r>
          </w:p>
        </w:tc>
        <w:tc>
          <w:tcPr>
            <w:tcW w:w="1371" w:type="dxa"/>
            <w:tcBorders>
              <w:top w:val="nil"/>
              <w:left w:val="nil"/>
              <w:bottom w:val="nil"/>
              <w:insideH w:val="nil"/>
              <w:right w:val="single" w:sz="4" w:space="0" w:color="00000A"/>
              <w:insideV w:val="single" w:sz="4" w:space="0" w:color="00000A"/>
            </w:tcBorders>
            <w:shd w:fill="FFFFFF" w:val="clear"/>
          </w:tcPr>
          <w:p>
            <w:pPr>
              <w:pStyle w:val="Normal"/>
              <w:spacing w:before="0" w:after="0"/>
              <w:jc w:val="right"/>
              <w:rPr>
                <w:rFonts w:cs="Times New Roman" w:ascii="Times New Roman" w:hAnsi="Times New Roman"/>
                <w:i/>
                <w:sz w:val="24"/>
                <w:szCs w:val="20"/>
              </w:rPr>
            </w:pPr>
            <w:r>
              <w:rPr>
                <w:rFonts w:cs="Times New Roman" w:ascii="Times New Roman" w:hAnsi="Times New Roman"/>
                <w:i/>
                <w:sz w:val="24"/>
                <w:szCs w:val="20"/>
              </w:rPr>
            </w:r>
          </w:p>
        </w:tc>
      </w:tr>
      <w:tr>
        <w:trPr>
          <w:trHeight w:val="230" w:hRule="atLeast"/>
          <w:cantSplit w:val="false"/>
        </w:trPr>
        <w:tc>
          <w:tcPr>
            <w:tcW w:w="5489" w:type="dxa"/>
            <w:gridSpan w:val="2"/>
            <w:tcBorders>
              <w:top w:val="nil"/>
              <w:left w:val="single" w:sz="4" w:space="0" w:color="00000A"/>
              <w:bottom w:val="nil"/>
              <w:insideH w:val="nil"/>
              <w:right w:val="nil"/>
              <w:insideV w:val="nil"/>
            </w:tcBorders>
            <w:shd w:fill="auto" w:val="clear"/>
            <w:tcMar>
              <w:left w:w="108" w:type="dxa"/>
            </w:tcMar>
          </w:tcPr>
          <w:p>
            <w:pPr>
              <w:pStyle w:val="ListParagraph"/>
              <w:numPr>
                <w:ilvl w:val="0"/>
                <w:numId w:val="5"/>
              </w:numPr>
              <w:rPr>
                <w:sz w:val="22"/>
                <w:szCs w:val="22"/>
                <w:lang w:val="en-GB"/>
              </w:rPr>
            </w:pPr>
            <w:r>
              <w:rPr>
                <w:sz w:val="22"/>
                <w:szCs w:val="22"/>
                <w:lang w:val="en-GB"/>
              </w:rPr>
              <w:t>Work experience in the specific sector/field of science</w:t>
            </w:r>
          </w:p>
        </w:tc>
        <w:tc>
          <w:tcPr>
            <w:tcW w:w="1559"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5</w:t>
            </w:r>
          </w:p>
        </w:tc>
        <w:tc>
          <w:tcPr>
            <w:tcW w:w="1416"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0</w:t>
            </w:r>
          </w:p>
        </w:tc>
        <w:tc>
          <w:tcPr>
            <w:tcW w:w="1371" w:type="dxa"/>
            <w:tcBorders>
              <w:top w:val="nil"/>
              <w:left w:val="nil"/>
              <w:bottom w:val="nil"/>
              <w:insideH w:val="nil"/>
              <w:right w:val="single" w:sz="4" w:space="0" w:color="00000A"/>
              <w:insideV w:val="single" w:sz="4" w:space="0" w:color="00000A"/>
            </w:tcBorders>
            <w:shd w:fill="FFFFFF" w:val="clear"/>
          </w:tcPr>
          <w:p>
            <w:pPr>
              <w:pStyle w:val="Normal"/>
              <w:spacing w:before="0" w:after="0"/>
              <w:jc w:val="right"/>
              <w:rPr>
                <w:rFonts w:cs="Times New Roman" w:ascii="Times New Roman" w:hAnsi="Times New Roman"/>
                <w:i/>
                <w:sz w:val="24"/>
                <w:szCs w:val="20"/>
              </w:rPr>
            </w:pPr>
            <w:r>
              <w:rPr>
                <w:rFonts w:cs="Times New Roman" w:ascii="Times New Roman" w:hAnsi="Times New Roman"/>
                <w:i/>
                <w:sz w:val="24"/>
                <w:szCs w:val="20"/>
              </w:rPr>
            </w:r>
          </w:p>
        </w:tc>
      </w:tr>
      <w:tr>
        <w:trPr>
          <w:trHeight w:val="230" w:hRule="atLeast"/>
          <w:cantSplit w:val="false"/>
        </w:trPr>
        <w:tc>
          <w:tcPr>
            <w:tcW w:w="5489" w:type="dxa"/>
            <w:gridSpan w:val="2"/>
            <w:tcBorders>
              <w:top w:val="nil"/>
              <w:left w:val="single" w:sz="4" w:space="0" w:color="00000A"/>
              <w:bottom w:val="nil"/>
              <w:insideH w:val="nil"/>
              <w:right w:val="nil"/>
              <w:insideV w:val="nil"/>
            </w:tcBorders>
            <w:shd w:fill="auto" w:val="clear"/>
            <w:tcMar>
              <w:left w:w="108" w:type="dxa"/>
            </w:tcMar>
          </w:tcPr>
          <w:p>
            <w:pPr>
              <w:pStyle w:val="ListParagraph"/>
              <w:numPr>
                <w:ilvl w:val="0"/>
                <w:numId w:val="10"/>
              </w:numPr>
              <w:rPr>
                <w:b/>
                <w:lang w:val="en-GB"/>
              </w:rPr>
            </w:pPr>
            <w:r>
              <w:rPr>
                <w:b/>
                <w:sz w:val="22"/>
                <w:szCs w:val="22"/>
                <w:lang w:val="en-GB"/>
              </w:rPr>
              <w:t>Contribution of the research theme to</w:t>
            </w:r>
            <w:r>
              <w:rPr>
                <w:sz w:val="20"/>
                <w:szCs w:val="20"/>
                <w:lang w:val="en-GB"/>
              </w:rPr>
              <w:t xml:space="preserve"> </w:t>
            </w:r>
            <w:r>
              <w:rPr>
                <w:b/>
                <w:lang w:val="en-GB"/>
              </w:rPr>
              <w:t>achievement of the objectives of the smart specialisation strategy of Latvia, implementation of growth priorities or development of specialisation fields</w:t>
            </w:r>
          </w:p>
        </w:tc>
        <w:tc>
          <w:tcPr>
            <w:tcW w:w="1559"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20</w:t>
            </w:r>
          </w:p>
        </w:tc>
        <w:tc>
          <w:tcPr>
            <w:tcW w:w="1416"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0</w:t>
            </w:r>
          </w:p>
        </w:tc>
        <w:tc>
          <w:tcPr>
            <w:tcW w:w="1371" w:type="dxa"/>
            <w:tcBorders>
              <w:top w:val="nil"/>
              <w:left w:val="nil"/>
              <w:bottom w:val="nil"/>
              <w:insideH w:val="nil"/>
              <w:right w:val="single" w:sz="4" w:space="0" w:color="00000A"/>
              <w:insideV w:val="single" w:sz="4" w:space="0" w:color="00000A"/>
            </w:tcBorders>
            <w:shd w:fill="FFFFFF" w:val="clear"/>
          </w:tcPr>
          <w:p>
            <w:pPr>
              <w:pStyle w:val="Normal"/>
              <w:spacing w:before="0" w:after="0"/>
              <w:rPr>
                <w:rFonts w:cs="Times New Roman" w:ascii="Times New Roman" w:hAnsi="Times New Roman"/>
                <w:b/>
                <w:sz w:val="24"/>
              </w:rPr>
            </w:pPr>
            <w:r>
              <w:rPr>
                <w:rFonts w:cs="Times New Roman" w:ascii="Times New Roman" w:hAnsi="Times New Roman"/>
                <w:b/>
                <w:sz w:val="24"/>
              </w:rPr>
            </w:r>
          </w:p>
        </w:tc>
      </w:tr>
      <w:tr>
        <w:trPr>
          <w:trHeight w:val="230" w:hRule="atLeast"/>
          <w:cantSplit w:val="false"/>
        </w:trPr>
        <w:tc>
          <w:tcPr>
            <w:tcW w:w="5489" w:type="dxa"/>
            <w:gridSpan w:val="2"/>
            <w:tcBorders>
              <w:top w:val="nil"/>
              <w:left w:val="single" w:sz="4" w:space="0" w:color="00000A"/>
              <w:bottom w:val="nil"/>
              <w:insideH w:val="nil"/>
              <w:right w:val="nil"/>
              <w:insideV w:val="nil"/>
            </w:tcBorders>
            <w:shd w:fill="auto" w:val="clear"/>
            <w:tcMar>
              <w:left w:w="108" w:type="dxa"/>
            </w:tcMar>
          </w:tcPr>
          <w:p>
            <w:pPr>
              <w:pStyle w:val="ListParagraph"/>
              <w:numPr>
                <w:ilvl w:val="0"/>
                <w:numId w:val="10"/>
              </w:numPr>
              <w:rPr>
                <w:b/>
                <w:bCs/>
              </w:rPr>
            </w:pPr>
            <w:r>
              <w:rPr>
                <w:b/>
                <w:sz w:val="22"/>
                <w:szCs w:val="22"/>
                <w:lang w:val="en-GB"/>
              </w:rPr>
              <w:t>Compliance</w:t>
            </w:r>
            <w:r>
              <w:rPr>
                <w:b/>
                <w:bCs/>
                <w:sz w:val="22"/>
                <w:szCs w:val="22"/>
                <w:lang w:val="en-GB"/>
              </w:rPr>
              <w:t xml:space="preserve"> of the research theme to the Research Programme</w:t>
            </w:r>
            <w:r>
              <w:rPr>
                <w:b/>
                <w:bCs/>
              </w:rPr>
              <w:t xml:space="preserve"> of SIA Lafivents</w:t>
            </w:r>
          </w:p>
        </w:tc>
        <w:tc>
          <w:tcPr>
            <w:tcW w:w="1559"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50</w:t>
            </w:r>
          </w:p>
        </w:tc>
        <w:tc>
          <w:tcPr>
            <w:tcW w:w="1416" w:type="dxa"/>
            <w:gridSpan w:val="2"/>
            <w:tcBorders>
              <w:top w:val="nil"/>
              <w:left w:val="nil"/>
              <w:bottom w:val="nil"/>
              <w:insideH w:val="nil"/>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0</w:t>
            </w:r>
          </w:p>
        </w:tc>
        <w:tc>
          <w:tcPr>
            <w:tcW w:w="1371" w:type="dxa"/>
            <w:tcBorders>
              <w:top w:val="nil"/>
              <w:left w:val="nil"/>
              <w:bottom w:val="nil"/>
              <w:insideH w:val="nil"/>
              <w:right w:val="single" w:sz="4" w:space="0" w:color="00000A"/>
              <w:insideV w:val="single" w:sz="4" w:space="0" w:color="00000A"/>
            </w:tcBorders>
            <w:shd w:fill="FFFFFF" w:val="clear"/>
          </w:tcPr>
          <w:p>
            <w:pPr>
              <w:pStyle w:val="Normal"/>
              <w:spacing w:before="0" w:after="0"/>
              <w:jc w:val="right"/>
              <w:rPr>
                <w:rFonts w:cs="Times New Roman" w:ascii="Times New Roman" w:hAnsi="Times New Roman"/>
                <w:b/>
                <w:sz w:val="24"/>
                <w:szCs w:val="20"/>
              </w:rPr>
            </w:pPr>
            <w:r>
              <w:rPr>
                <w:rFonts w:cs="Times New Roman" w:ascii="Times New Roman" w:hAnsi="Times New Roman"/>
                <w:b/>
                <w:sz w:val="24"/>
                <w:szCs w:val="20"/>
              </w:rPr>
            </w:r>
          </w:p>
        </w:tc>
      </w:tr>
      <w:tr>
        <w:trPr>
          <w:trHeight w:val="230" w:hRule="atLeast"/>
          <w:cantSplit w:val="false"/>
        </w:trPr>
        <w:tc>
          <w:tcPr>
            <w:tcW w:w="5489" w:type="dxa"/>
            <w:gridSpan w:val="2"/>
            <w:tcBorders>
              <w:top w:val="nil"/>
              <w:left w:val="single" w:sz="4" w:space="0" w:color="00000A"/>
              <w:bottom w:val="single" w:sz="4" w:space="0" w:color="00000A"/>
              <w:insideH w:val="single" w:sz="4" w:space="0" w:color="00000A"/>
              <w:right w:val="nil"/>
              <w:insideV w:val="nil"/>
            </w:tcBorders>
            <w:shd w:fill="auto" w:val="clear"/>
            <w:tcMar>
              <w:left w:w="108" w:type="dxa"/>
            </w:tcMar>
          </w:tcPr>
          <w:p>
            <w:pPr>
              <w:pStyle w:val="Normal"/>
              <w:rPr>
                <w:rFonts w:cs="Times New Roman" w:ascii="Times New Roman" w:hAnsi="Times New Roman"/>
                <w:b/>
                <w:bCs/>
                <w:sz w:val="24"/>
                <w:szCs w:val="24"/>
              </w:rPr>
            </w:pPr>
            <w:r>
              <w:rPr>
                <w:rFonts w:cs="Times New Roman" w:ascii="Times New Roman" w:hAnsi="Times New Roman"/>
                <w:b/>
                <w:bCs/>
                <w:sz w:val="24"/>
                <w:szCs w:val="24"/>
              </w:rPr>
              <w:t>TOTAL</w:t>
            </w:r>
          </w:p>
        </w:tc>
        <w:tc>
          <w:tcPr>
            <w:tcW w:w="1559" w:type="dxa"/>
            <w:gridSpan w:val="2"/>
            <w:tcBorders>
              <w:top w:val="nil"/>
              <w:left w:val="nil"/>
              <w:bottom w:val="single" w:sz="4" w:space="0" w:color="00000A"/>
              <w:insideH w:val="single" w:sz="4" w:space="0" w:color="00000A"/>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170</w:t>
            </w:r>
          </w:p>
        </w:tc>
        <w:tc>
          <w:tcPr>
            <w:tcW w:w="1416" w:type="dxa"/>
            <w:gridSpan w:val="2"/>
            <w:tcBorders>
              <w:top w:val="nil"/>
              <w:left w:val="nil"/>
              <w:bottom w:val="single" w:sz="4" w:space="0" w:color="00000A"/>
              <w:insideH w:val="single" w:sz="4" w:space="0" w:color="00000A"/>
              <w:right w:val="nil"/>
              <w:insideV w:val="nil"/>
            </w:tcBorders>
            <w:shd w:fill="FFFFFF" w:val="clear"/>
          </w:tcPr>
          <w:p>
            <w:pPr>
              <w:pStyle w:val="Normal"/>
              <w:spacing w:before="0" w:after="0"/>
              <w:jc w:val="center"/>
              <w:rPr>
                <w:rFonts w:cs="Times New Roman" w:ascii="Times New Roman" w:hAnsi="Times New Roman"/>
                <w:b/>
                <w:sz w:val="24"/>
                <w:szCs w:val="20"/>
              </w:rPr>
            </w:pPr>
            <w:r>
              <w:rPr>
                <w:rFonts w:cs="Times New Roman" w:ascii="Times New Roman" w:hAnsi="Times New Roman"/>
                <w:b/>
                <w:sz w:val="24"/>
                <w:szCs w:val="20"/>
              </w:rPr>
              <w:t>0</w:t>
            </w:r>
          </w:p>
        </w:tc>
        <w:tc>
          <w:tcPr>
            <w:tcW w:w="1371" w:type="dxa"/>
            <w:tcBorders>
              <w:top w:val="nil"/>
              <w:left w:val="nil"/>
              <w:bottom w:val="single" w:sz="4" w:space="0" w:color="00000A"/>
              <w:insideH w:val="single" w:sz="4" w:space="0" w:color="00000A"/>
              <w:right w:val="single" w:sz="4" w:space="0" w:color="00000A"/>
              <w:insideV w:val="single" w:sz="4" w:space="0" w:color="00000A"/>
            </w:tcBorders>
            <w:shd w:fill="auto" w:val="clear"/>
          </w:tcPr>
          <w:p>
            <w:pPr>
              <w:pStyle w:val="Normal"/>
              <w:spacing w:before="0" w:after="0"/>
              <w:jc w:val="right"/>
              <w:rPr>
                <w:rFonts w:cs="Times New Roman" w:ascii="Times New Roman" w:hAnsi="Times New Roman"/>
                <w:i/>
                <w:sz w:val="24"/>
                <w:szCs w:val="24"/>
              </w:rPr>
            </w:pPr>
            <w:r>
              <w:rPr>
                <w:rFonts w:cs="Times New Roman" w:ascii="Times New Roman" w:hAnsi="Times New Roman"/>
                <w:i/>
                <w:sz w:val="24"/>
                <w:szCs w:val="24"/>
              </w:rPr>
            </w:r>
          </w:p>
        </w:tc>
      </w:tr>
    </w:tbl>
    <w:p>
      <w:pPr>
        <w:pStyle w:val="Normal"/>
        <w:rPr/>
      </w:pPr>
      <w:r>
        <w:rPr/>
      </w:r>
    </w:p>
    <w:sectPr>
      <w:type w:val="nextPage"/>
      <w:pgSz w:w="11906" w:h="16838"/>
      <w:pgMar w:left="1800" w:right="180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Times New Roman">
    <w:charset w:val="ba"/>
    <w:family w:val="roman"/>
    <w:pitch w:val="variable"/>
  </w:font>
  <w:font w:name="Segoe UI">
    <w:charset w:val="ba"/>
    <w:family w:val="roman"/>
    <w:pitch w:val="variable"/>
  </w:font>
  <w:font w:name="Liberation Sans">
    <w:altName w:val="Arial"/>
    <w:charset w:val="ba"/>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928" w:hanging="360"/>
      </w:pPr>
      <w:rPr/>
    </w:lvl>
    <w:lvl w:ilvl="1">
      <w:start w:val="1"/>
      <w:numFmt w:val="lowerLetter"/>
      <w:lvlText w:val="%2."/>
      <w:lvlJc w:val="left"/>
      <w:pPr>
        <w:ind w:left="1648" w:hanging="360"/>
      </w:pPr>
      <w:rPr/>
    </w:lvl>
    <w:lvl w:ilvl="2">
      <w:start w:val="1"/>
      <w:numFmt w:val="lowerRoman"/>
      <w:lvlText w:val="%3."/>
      <w:lvlJc w:val="right"/>
      <w:pPr>
        <w:ind w:left="2368" w:hanging="180"/>
      </w:pPr>
      <w:rPr/>
    </w:lvl>
    <w:lvl w:ilvl="3">
      <w:start w:val="1"/>
      <w:numFmt w:val="decimal"/>
      <w:lvlText w:val="%4."/>
      <w:lvlJc w:val="left"/>
      <w:pPr>
        <w:ind w:left="3088" w:hanging="360"/>
      </w:pPr>
      <w:rPr/>
    </w:lvl>
    <w:lvl w:ilvl="4">
      <w:start w:val="1"/>
      <w:numFmt w:val="lowerLetter"/>
      <w:lvlText w:val="%5."/>
      <w:lvlJc w:val="left"/>
      <w:pPr>
        <w:ind w:left="3808" w:hanging="360"/>
      </w:pPr>
      <w:rPr/>
    </w:lvl>
    <w:lvl w:ilvl="5">
      <w:start w:val="1"/>
      <w:numFmt w:val="lowerRoman"/>
      <w:lvlText w:val="%6."/>
      <w:lvlJc w:val="right"/>
      <w:pPr>
        <w:ind w:left="4528" w:hanging="180"/>
      </w:pPr>
      <w:rPr/>
    </w:lvl>
    <w:lvl w:ilvl="6">
      <w:start w:val="1"/>
      <w:numFmt w:val="decimal"/>
      <w:lvlText w:val="%7."/>
      <w:lvlJc w:val="left"/>
      <w:pPr>
        <w:ind w:left="5248" w:hanging="360"/>
      </w:pPr>
      <w:rPr/>
    </w:lvl>
    <w:lvl w:ilvl="7">
      <w:start w:val="1"/>
      <w:numFmt w:val="lowerLetter"/>
      <w:lvlText w:val="%8."/>
      <w:lvlJc w:val="left"/>
      <w:pPr>
        <w:ind w:left="5968" w:hanging="360"/>
      </w:pPr>
      <w:rPr/>
    </w:lvl>
    <w:lvl w:ilvl="8">
      <w:start w:val="1"/>
      <w:numFmt w:val="lowerRoman"/>
      <w:lvlText w:val="%9."/>
      <w:lvlJc w:val="right"/>
      <w:pPr>
        <w:ind w:left="6688" w:hanging="180"/>
      </w:pPr>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bullet"/>
      <w:lvlText w:val=""/>
      <w:lvlJc w:val="left"/>
      <w:pPr>
        <w:ind w:left="720" w:hanging="360"/>
      </w:pPr>
      <w:rPr>
        <w:rFonts w:ascii="Symbol" w:hAnsi="Symbol" w:cs="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1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Calibri" w:hAnsi="Calibri" w:eastAsia="Lucida Sans Unicode" w:cs="Calibri"/>
        <w:sz w:val="22"/>
        <w:szCs w:val="22"/>
        <w:lang w:val="lv-LV" w:eastAsia="en-US" w:bidi="ar-SA"/>
      </w:rPr>
    </w:rPrDefault>
    <w:pPrDefault>
      <w:pPr>
        <w:spacing w:lineRule="auto" w:line="259"/>
      </w:pPr>
    </w:pPrDefault>
  </w:docDefaults>
  <w:latentStyles w:count="276"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3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857ef7"/>
    <w:pPr>
      <w:widowControl/>
      <w:suppressAutoHyphens w:val="true"/>
      <w:bidi w:val="0"/>
      <w:spacing w:lineRule="auto" w:line="259" w:before="0" w:after="160"/>
      <w:jc w:val="left"/>
    </w:pPr>
    <w:rPr>
      <w:rFonts w:ascii="Calibri" w:hAnsi="Calibri" w:eastAsia="Lucida Sans Unicode" w:cs="Calibri"/>
      <w:color w:val="auto"/>
      <w:sz w:val="22"/>
      <w:szCs w:val="22"/>
      <w:lang w:val="lv-LV" w:eastAsia="en-US" w:bidi="ar-SA"/>
    </w:rPr>
  </w:style>
  <w:style w:type="character" w:styleId="DefaultParagraphFont" w:default="1">
    <w:name w:val="Default Paragraph Font"/>
    <w:uiPriority w:val="1"/>
    <w:semiHidden/>
    <w:unhideWhenUsed/>
    <w:rPr/>
  </w:style>
  <w:style w:type="character" w:styleId="TitleChar" w:customStyle="1">
    <w:name w:val="Title Char"/>
    <w:uiPriority w:val="99"/>
    <w:link w:val="Title"/>
    <w:rsid w:val="00293e17"/>
    <w:basedOn w:val="DefaultParagraphFont"/>
    <w:rPr>
      <w:rFonts w:ascii="Times New Roman" w:hAnsi="Times New Roman" w:eastAsia="Calibri" w:cs="Times New Roman"/>
      <w:b/>
      <w:bCs/>
      <w:sz w:val="28"/>
      <w:szCs w:val="24"/>
    </w:rPr>
  </w:style>
  <w:style w:type="character" w:styleId="ListParagraphChar" w:customStyle="1">
    <w:name w:val="List Paragraph Char"/>
    <w:uiPriority w:val="34"/>
    <w:link w:val="ListParagraph"/>
    <w:locked/>
    <w:rsid w:val="00293e17"/>
    <w:rPr>
      <w:rFonts w:ascii="Times New Roman" w:hAnsi="Times New Roman" w:eastAsia="Times New Roman" w:cs="Times New Roman"/>
      <w:sz w:val="24"/>
      <w:szCs w:val="24"/>
      <w:lang w:eastAsia="lv-LV"/>
    </w:rPr>
  </w:style>
  <w:style w:type="character" w:styleId="FootnoteTextChar" w:customStyle="1">
    <w:name w:val="Footnote Text Char"/>
    <w:uiPriority w:val="99"/>
    <w:semiHidden/>
    <w:link w:val="FootnoteText"/>
    <w:rsid w:val="00ff0026"/>
    <w:basedOn w:val="DefaultParagraphFont"/>
    <w:rPr>
      <w:sz w:val="20"/>
      <w:szCs w:val="20"/>
    </w:rPr>
  </w:style>
  <w:style w:type="character" w:styleId="Footnotereference">
    <w:name w:val="footnote reference"/>
    <w:uiPriority w:val="99"/>
    <w:semiHidden/>
    <w:unhideWhenUsed/>
    <w:rsid w:val="00ff0026"/>
    <w:basedOn w:val="DefaultParagraphFont"/>
    <w:rPr>
      <w:vertAlign w:val="superscript"/>
    </w:rPr>
  </w:style>
  <w:style w:type="character" w:styleId="BalloonTextChar" w:customStyle="1">
    <w:name w:val="Balloon Text Char"/>
    <w:uiPriority w:val="99"/>
    <w:semiHidden/>
    <w:link w:val="BalloonText"/>
    <w:rsid w:val="0087566c"/>
    <w:basedOn w:val="DefaultParagraphFont"/>
    <w:rPr>
      <w:rFonts w:ascii="Segoe UI" w:hAnsi="Segoe UI" w:cs="Segoe UI"/>
      <w:sz w:val="18"/>
      <w:szCs w:val="18"/>
    </w:rPr>
  </w:style>
  <w:style w:type="character" w:styleId="Annotationreference">
    <w:name w:val="annotation reference"/>
    <w:uiPriority w:val="99"/>
    <w:semiHidden/>
    <w:unhideWhenUsed/>
    <w:rsid w:val="00617628"/>
    <w:basedOn w:val="DefaultParagraphFont"/>
    <w:rPr>
      <w:sz w:val="16"/>
      <w:szCs w:val="16"/>
    </w:rPr>
  </w:style>
  <w:style w:type="character" w:styleId="CommentTextChar" w:customStyle="1">
    <w:name w:val="Comment Text Char"/>
    <w:uiPriority w:val="99"/>
    <w:semiHidden/>
    <w:link w:val="CommentText"/>
    <w:rsid w:val="00617628"/>
    <w:basedOn w:val="DefaultParagraphFont"/>
    <w:rPr>
      <w:sz w:val="20"/>
      <w:szCs w:val="20"/>
    </w:rPr>
  </w:style>
  <w:style w:type="character" w:styleId="CommentSubjectChar" w:customStyle="1">
    <w:name w:val="Comment Subject Char"/>
    <w:uiPriority w:val="99"/>
    <w:semiHidden/>
    <w:link w:val="CommentSubject"/>
    <w:rsid w:val="00617628"/>
    <w:basedOn w:val="CommentTextChar"/>
    <w:rPr>
      <w:b/>
      <w:bCs/>
      <w:sz w:val="20"/>
      <w:szCs w:val="20"/>
    </w:rPr>
  </w:style>
  <w:style w:type="character" w:styleId="ListLabel1">
    <w:name w:val="ListLabel 1"/>
    <w:rPr>
      <w:rFonts w:cs="Times New Roman"/>
    </w:rPr>
  </w:style>
  <w:style w:type="character" w:styleId="ListLabel2">
    <w:name w:val="ListLabel 2"/>
    <w:rPr>
      <w:sz w:val="22"/>
    </w:rPr>
  </w:style>
  <w:style w:type="paragraph" w:styleId="Virsraksts">
    <w:name w:val="Virsraksts"/>
    <w:basedOn w:val="Normal"/>
    <w:next w:val="Pamatteksts"/>
    <w:pPr>
      <w:keepNext/>
      <w:spacing w:before="240" w:after="120"/>
    </w:pPr>
    <w:rPr>
      <w:rFonts w:ascii="Liberation Sans" w:hAnsi="Liberation Sans" w:eastAsia="Lucida Sans Unicode" w:cs="Mangal"/>
      <w:sz w:val="28"/>
      <w:szCs w:val="28"/>
    </w:rPr>
  </w:style>
  <w:style w:type="paragraph" w:styleId="Pamatteksts">
    <w:name w:val="Pamatteksts"/>
    <w:basedOn w:val="Normal"/>
    <w:pPr>
      <w:spacing w:lineRule="auto" w:line="288" w:before="0" w:after="140"/>
    </w:pPr>
    <w:rPr/>
  </w:style>
  <w:style w:type="paragraph" w:styleId="Saraksts">
    <w:name w:val="Saraksts"/>
    <w:basedOn w:val="Pamatteksts"/>
    <w:pPr/>
    <w:rPr>
      <w:rFonts w:cs="Mangal"/>
    </w:rPr>
  </w:style>
  <w:style w:type="paragraph" w:styleId="Parakstsobjektam">
    <w:name w:val="Paraksts objektam"/>
    <w:basedOn w:val="Normal"/>
    <w:pPr>
      <w:suppressLineNumbers/>
      <w:spacing w:before="120" w:after="120"/>
    </w:pPr>
    <w:rPr>
      <w:rFonts w:cs="Mangal"/>
      <w:i/>
      <w:iCs/>
      <w:sz w:val="24"/>
      <w:szCs w:val="24"/>
    </w:rPr>
  </w:style>
  <w:style w:type="paragraph" w:styleId="Rdtjs">
    <w:name w:val="Rādītājs"/>
    <w:basedOn w:val="Normal"/>
    <w:pPr>
      <w:suppressLineNumbers/>
    </w:pPr>
    <w:rPr>
      <w:rFonts w:cs="Mangal"/>
    </w:rPr>
  </w:style>
  <w:style w:type="paragraph" w:styleId="Nosaukums">
    <w:name w:val="Nosaukums"/>
    <w:uiPriority w:val="99"/>
    <w:qFormat/>
    <w:link w:val="TitleChar"/>
    <w:rsid w:val="00293e17"/>
    <w:basedOn w:val="Normal"/>
    <w:pPr>
      <w:spacing w:lineRule="auto" w:line="240" w:before="0" w:after="0"/>
      <w:jc w:val="center"/>
    </w:pPr>
    <w:rPr>
      <w:rFonts w:ascii="Times New Roman" w:hAnsi="Times New Roman" w:eastAsia="Calibri" w:cs="Times New Roman"/>
      <w:b/>
      <w:bCs/>
      <w:sz w:val="28"/>
      <w:szCs w:val="24"/>
    </w:rPr>
  </w:style>
  <w:style w:type="paragraph" w:styleId="ListParagraph">
    <w:name w:val="List Paragraph"/>
    <w:uiPriority w:val="34"/>
    <w:qFormat/>
    <w:link w:val="ListParagraphChar"/>
    <w:rsid w:val="00293e17"/>
    <w:basedOn w:val="Normal"/>
    <w:pPr>
      <w:spacing w:lineRule="auto" w:line="240" w:before="0" w:after="0"/>
      <w:ind w:left="720" w:right="0" w:hanging="0"/>
      <w:contextualSpacing/>
    </w:pPr>
    <w:rPr>
      <w:rFonts w:ascii="Times New Roman" w:hAnsi="Times New Roman" w:eastAsia="Times New Roman" w:cs="Times New Roman"/>
      <w:sz w:val="24"/>
      <w:szCs w:val="24"/>
      <w:lang w:eastAsia="lv-LV"/>
    </w:rPr>
  </w:style>
  <w:style w:type="paragraph" w:styleId="NormalWeb">
    <w:name w:val="Normal (Web)"/>
    <w:uiPriority w:val="99"/>
    <w:rsid w:val="00293e17"/>
    <w:basedOn w:val="Normal"/>
    <w:pPr>
      <w:spacing w:before="0" w:after="280"/>
    </w:pPr>
    <w:rPr>
      <w:rFonts w:ascii="Times New Roman" w:hAnsi="Times New Roman" w:eastAsia="Calibri" w:cs="Times New Roman"/>
      <w:sz w:val="24"/>
      <w:szCs w:val="24"/>
      <w:lang w:val="en-GB"/>
    </w:rPr>
  </w:style>
  <w:style w:type="paragraph" w:styleId="Footnotetext">
    <w:name w:val="footnote text"/>
    <w:uiPriority w:val="99"/>
    <w:semiHidden/>
    <w:unhideWhenUsed/>
    <w:link w:val="FootnoteTextChar"/>
    <w:rsid w:val="00ff0026"/>
    <w:basedOn w:val="Normal"/>
    <w:pPr>
      <w:spacing w:lineRule="auto" w:line="240" w:before="0" w:after="0"/>
    </w:pPr>
    <w:rPr>
      <w:sz w:val="20"/>
      <w:szCs w:val="20"/>
    </w:rPr>
  </w:style>
  <w:style w:type="paragraph" w:styleId="BalloonText">
    <w:name w:val="Balloon Text"/>
    <w:uiPriority w:val="99"/>
    <w:semiHidden/>
    <w:unhideWhenUsed/>
    <w:link w:val="BalloonTextChar"/>
    <w:rsid w:val="0087566c"/>
    <w:basedOn w:val="Normal"/>
    <w:pPr>
      <w:spacing w:lineRule="auto" w:line="240" w:before="0" w:after="0"/>
    </w:pPr>
    <w:rPr>
      <w:rFonts w:ascii="Segoe UI" w:hAnsi="Segoe UI" w:cs="Segoe UI"/>
      <w:sz w:val="18"/>
      <w:szCs w:val="18"/>
    </w:rPr>
  </w:style>
  <w:style w:type="paragraph" w:styleId="Annotationtext">
    <w:name w:val="annotation text"/>
    <w:uiPriority w:val="99"/>
    <w:semiHidden/>
    <w:unhideWhenUsed/>
    <w:link w:val="CommentTextChar"/>
    <w:rsid w:val="00617628"/>
    <w:basedOn w:val="Normal"/>
    <w:pPr>
      <w:spacing w:lineRule="auto" w:line="240"/>
    </w:pPr>
    <w:rPr>
      <w:sz w:val="20"/>
      <w:szCs w:val="20"/>
    </w:rPr>
  </w:style>
  <w:style w:type="paragraph" w:styleId="Annotationsubject">
    <w:name w:val="annotation subject"/>
    <w:uiPriority w:val="99"/>
    <w:semiHidden/>
    <w:unhideWhenUsed/>
    <w:link w:val="CommentSubjectChar"/>
    <w:rsid w:val="00617628"/>
    <w:basedOn w:val="Annotationtext"/>
    <w:pPr/>
    <w:rPr>
      <w:b/>
      <w:bCs/>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4.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58A3E-5007-2A44-B34E-0F57F5E9D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Application>Microsoft Macintosh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2016-10-26T14:30:00Z</dcterms:created>
  <dc:creator>Laura Vīķele</dc:creator>
  <dc:language>lv-LV</dc:language>
  <cp:lastModifiedBy>Aris Recs</cp:lastModifiedBy>
  <cp:lastPrinted>2016-06-06T14:03:00Z</cp:lastPrinted>
  <dcterms:modified xsi:type="dcterms:W3CDTF">2016-10-27T08:28:00Z</dcterms:modified>
  <cp:revision>5</cp:revision>
</cp:coreProperties>
</file>